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0207.0" w:type="dxa"/>
        <w:jc w:val="left"/>
        <w:tblInd w:w="-434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</w:tblBorders>
        <w:tblLayout w:type="fixed"/>
        <w:tblLook w:val="0000"/>
      </w:tblPr>
      <w:tblGrid>
        <w:gridCol w:w="2914"/>
        <w:gridCol w:w="1900"/>
        <w:gridCol w:w="4000"/>
        <w:gridCol w:w="1393"/>
        <w:tblGridChange w:id="0">
          <w:tblGrid>
            <w:gridCol w:w="2914"/>
            <w:gridCol w:w="1900"/>
            <w:gridCol w:w="4000"/>
            <w:gridCol w:w="1393"/>
          </w:tblGrid>
        </w:tblGridChange>
      </w:tblGrid>
      <w:tr>
        <w:trPr>
          <w:cantSplit w:val="1"/>
          <w:trHeight w:val="409" w:hRule="atLeast"/>
          <w:tblHeader w:val="0"/>
        </w:trPr>
        <w:tc>
          <w:tcPr>
            <w:gridSpan w:val="2"/>
            <w:vMerge w:val="restart"/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00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center" w:leader="none" w:pos="4153"/>
                <w:tab w:val="right" w:leader="none" w:pos="8306"/>
              </w:tabs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keepNext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b w:val="1"/>
                <w:color w:val="000000"/>
                <w:sz w:val="32"/>
                <w:szCs w:val="32"/>
              </w:rPr>
            </w:pPr>
            <w:r w:rsidDel="00000000" w:rsidR="00000000" w:rsidRPr="00000000">
              <w:rPr>
                <w:b w:val="1"/>
                <w:color w:val="000000"/>
                <w:sz w:val="32"/>
                <w:szCs w:val="32"/>
                <w:rtl w:val="0"/>
              </w:rPr>
              <w:t xml:space="preserve">Møteprotokoll</w:t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006">
            <w:pPr>
              <w:rPr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6"/>
                <w:szCs w:val="16"/>
                <w:rtl w:val="0"/>
              </w:rPr>
              <w:t xml:space="preserve">Dokumentnr.. </w:t>
            </w:r>
          </w:p>
        </w:tc>
        <w:tc>
          <w:tcPr>
            <w:tcBorders>
              <w:left w:color="000000" w:space="0" w:sz="6" w:val="single"/>
            </w:tcBorders>
          </w:tcPr>
          <w:p w:rsidR="00000000" w:rsidDel="00000000" w:rsidP="00000000" w:rsidRDefault="00000000" w:rsidRPr="00000000" w14:paraId="00000007">
            <w:pPr>
              <w:rPr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6"/>
                <w:szCs w:val="16"/>
                <w:rtl w:val="0"/>
              </w:rPr>
              <w:t xml:space="preserve">Side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gridSpan w:val="2"/>
            <w:vMerge w:val="continue"/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00A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Styremøte 202</w:t>
            </w:r>
            <w:r w:rsidDel="00000000" w:rsidR="00000000" w:rsidRPr="00000000">
              <w:rPr>
                <w:rtl w:val="0"/>
              </w:rPr>
              <w:t xml:space="preserve">5</w:t>
            </w:r>
            <w:r w:rsidDel="00000000" w:rsidR="00000000" w:rsidRPr="00000000">
              <w:rPr>
                <w:color w:val="000000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  <w:t xml:space="preserve">05</w:t>
            </w:r>
            <w:r w:rsidDel="00000000" w:rsidR="00000000" w:rsidRPr="00000000">
              <w:rPr>
                <w:color w:val="000000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  <w:t xml:space="preserve">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</w:tcBorders>
          </w:tcPr>
          <w:p w:rsidR="00000000" w:rsidDel="00000000" w:rsidP="00000000" w:rsidRDefault="00000000" w:rsidRPr="00000000" w14:paraId="0000000B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1 av </w:t>
            </w:r>
            <w:r w:rsidDel="00000000" w:rsidR="00000000" w:rsidRPr="00000000">
              <w:rPr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70" w:hRule="atLeast"/>
          <w:tblHeader w:val="0"/>
        </w:trPr>
        <w:tc>
          <w:tcPr>
            <w:gridSpan w:val="2"/>
            <w:vMerge w:val="continue"/>
            <w:tcBorders>
              <w:right w:color="000000" w:space="0" w:sz="6" w:val="single"/>
            </w:tcBorders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0" w:val="nil"/>
              <w:right w:color="000000" w:space="0" w:sz="6" w:val="single"/>
            </w:tcBorders>
          </w:tcPr>
          <w:p w:rsidR="00000000" w:rsidDel="00000000" w:rsidP="00000000" w:rsidRDefault="00000000" w:rsidRPr="00000000" w14:paraId="0000000E">
            <w:pPr>
              <w:rPr>
                <w:color w:val="000000"/>
                <w:sz w:val="16"/>
                <w:szCs w:val="16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6" w:val="single"/>
              <w:bottom w:color="000000" w:space="0" w:sz="0" w:val="nil"/>
            </w:tcBorders>
          </w:tcPr>
          <w:p w:rsidR="00000000" w:rsidDel="00000000" w:rsidP="00000000" w:rsidRDefault="00000000" w:rsidRPr="00000000" w14:paraId="0000000F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68" w:hRule="atLeast"/>
          <w:tblHeader w:val="0"/>
        </w:trPr>
        <w:tc>
          <w:tcPr>
            <w:gridSpan w:val="3"/>
            <w:tcBorders>
              <w:top w:color="000000" w:space="0" w:sz="6" w:val="single"/>
              <w:left w:color="000000" w:space="0" w:sz="6" w:val="single"/>
              <w:bottom w:color="000000" w:space="0" w:sz="0" w:val="nil"/>
              <w:right w:color="000000" w:space="0" w:sz="6" w:val="single"/>
            </w:tcBorders>
          </w:tcPr>
          <w:p w:rsidR="00000000" w:rsidDel="00000000" w:rsidP="00000000" w:rsidRDefault="00000000" w:rsidRPr="00000000" w14:paraId="00000010">
            <w:pPr>
              <w:rPr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6"/>
                <w:szCs w:val="16"/>
                <w:rtl w:val="0"/>
              </w:rPr>
              <w:t xml:space="preserve">Emne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0" w:val="nil"/>
              <w:right w:color="000000" w:space="0" w:sz="6" w:val="single"/>
            </w:tcBorders>
          </w:tcPr>
          <w:p w:rsidR="00000000" w:rsidDel="00000000" w:rsidP="00000000" w:rsidRDefault="00000000" w:rsidRPr="00000000" w14:paraId="00000013">
            <w:pPr>
              <w:rPr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6"/>
                <w:szCs w:val="16"/>
                <w:rtl w:val="0"/>
              </w:rPr>
              <w:t xml:space="preserve">Møtenr.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gridSpan w:val="3"/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center" w:leader="none" w:pos="4153"/>
                <w:tab w:val="right" w:leader="none" w:pos="8306"/>
              </w:tabs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STYREMØTE</w:t>
            </w:r>
          </w:p>
        </w:tc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17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94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0" w:val="nil"/>
              <w:right w:color="000000" w:space="0" w:sz="6" w:val="single"/>
            </w:tcBorders>
          </w:tcPr>
          <w:p w:rsidR="00000000" w:rsidDel="00000000" w:rsidP="00000000" w:rsidRDefault="00000000" w:rsidRPr="00000000" w14:paraId="00000018">
            <w:pPr>
              <w:rPr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6"/>
                <w:szCs w:val="16"/>
                <w:rtl w:val="0"/>
              </w:rPr>
              <w:t xml:space="preserve">Dato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0" w:val="nil"/>
              <w:right w:color="000000" w:space="0" w:sz="6" w:val="single"/>
            </w:tcBorders>
          </w:tcPr>
          <w:p w:rsidR="00000000" w:rsidDel="00000000" w:rsidP="00000000" w:rsidRDefault="00000000" w:rsidRPr="00000000" w14:paraId="00000019">
            <w:pPr>
              <w:rPr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6"/>
                <w:szCs w:val="16"/>
                <w:rtl w:val="0"/>
              </w:rPr>
              <w:t xml:space="preserve">Kl.</w:t>
            </w:r>
          </w:p>
        </w:tc>
        <w:tc>
          <w:tcPr>
            <w:gridSpan w:val="2"/>
            <w:tcBorders>
              <w:top w:color="000000" w:space="0" w:sz="6" w:val="single"/>
              <w:left w:color="000000" w:space="0" w:sz="6" w:val="single"/>
              <w:bottom w:color="000000" w:space="0" w:sz="0" w:val="nil"/>
              <w:right w:color="000000" w:space="0" w:sz="6" w:val="single"/>
            </w:tcBorders>
          </w:tcPr>
          <w:p w:rsidR="00000000" w:rsidDel="00000000" w:rsidP="00000000" w:rsidRDefault="00000000" w:rsidRPr="00000000" w14:paraId="0000001A">
            <w:pPr>
              <w:rPr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6"/>
                <w:szCs w:val="16"/>
                <w:rtl w:val="0"/>
              </w:rPr>
              <w:t xml:space="preserve">Lokasjon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1C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06.05.2025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1D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20.00</w:t>
            </w:r>
            <w:r w:rsidDel="00000000" w:rsidR="00000000" w:rsidRPr="00000000">
              <w:rPr>
                <w:color w:val="000000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  <w:t xml:space="preserve">21.00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1E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Google Meet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54" w:hRule="atLeast"/>
          <w:tblHeader w:val="0"/>
        </w:trPr>
        <w:tc>
          <w:tcPr>
            <w:gridSpan w:val="3"/>
            <w:tcBorders>
              <w:top w:color="000000" w:space="0" w:sz="6" w:val="single"/>
              <w:left w:color="000000" w:space="0" w:sz="6" w:val="single"/>
              <w:bottom w:color="000000" w:space="0" w:sz="0" w:val="nil"/>
              <w:right w:color="000000" w:space="0" w:sz="6" w:val="single"/>
            </w:tcBorders>
          </w:tcPr>
          <w:p w:rsidR="00000000" w:rsidDel="00000000" w:rsidP="00000000" w:rsidRDefault="00000000" w:rsidRPr="00000000" w14:paraId="00000020">
            <w:pPr>
              <w:rPr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6"/>
                <w:szCs w:val="16"/>
                <w:rtl w:val="0"/>
              </w:rPr>
              <w:t xml:space="preserve">Referat ved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0" w:val="nil"/>
              <w:right w:color="000000" w:space="0" w:sz="6" w:val="single"/>
            </w:tcBorders>
          </w:tcPr>
          <w:p w:rsidR="00000000" w:rsidDel="00000000" w:rsidP="00000000" w:rsidRDefault="00000000" w:rsidRPr="00000000" w14:paraId="00000023">
            <w:pPr>
              <w:rPr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6"/>
                <w:szCs w:val="16"/>
                <w:rtl w:val="0"/>
              </w:rPr>
              <w:t xml:space="preserve">Signaturdato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gridSpan w:val="3"/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24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Kjell E Slettevold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27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20</w:t>
            </w:r>
            <w:r w:rsidDel="00000000" w:rsidR="00000000" w:rsidRPr="00000000">
              <w:rPr>
                <w:color w:val="000000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  <w:t xml:space="preserve">05</w:t>
            </w:r>
            <w:r w:rsidDel="00000000" w:rsidR="00000000" w:rsidRPr="00000000">
              <w:rPr>
                <w:color w:val="000000"/>
                <w:rtl w:val="0"/>
              </w:rPr>
              <w:t xml:space="preserve">.202</w:t>
            </w:r>
            <w:r w:rsidDel="00000000" w:rsidR="00000000" w:rsidRPr="00000000">
              <w:rPr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27" w:hRule="atLeast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6" w:val="single"/>
            </w:tcBorders>
          </w:tcPr>
          <w:p w:rsidR="00000000" w:rsidDel="00000000" w:rsidP="00000000" w:rsidRDefault="00000000" w:rsidRPr="00000000" w14:paraId="00000028">
            <w:pPr>
              <w:rPr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6"/>
                <w:szCs w:val="16"/>
                <w:rtl w:val="0"/>
              </w:rPr>
              <w:t xml:space="preserve">Deltakere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  <w:t xml:space="preserve">Styret: Andrika Hagfjäll-Lande, Maren Wathne Pettersen, Kenneth Rannekleiv, Anne Paulsen, Kjell E Slettevold, Espen Helland</w:t>
            </w:r>
          </w:p>
        </w:tc>
      </w:tr>
      <w:tr>
        <w:trPr>
          <w:cantSplit w:val="1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6" w:val="single"/>
            </w:tcBorders>
          </w:tcPr>
          <w:p w:rsidR="00000000" w:rsidDel="00000000" w:rsidP="00000000" w:rsidRDefault="00000000" w:rsidRPr="00000000" w14:paraId="00000030">
            <w:pPr>
              <w:rPr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color w:val="000000"/>
                <w:sz w:val="16"/>
                <w:szCs w:val="16"/>
                <w:rtl w:val="0"/>
              </w:rPr>
              <w:t xml:space="preserve">Fraværende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6" w:val="single"/>
              <w:bottom w:color="000000" w:space="0" w:sz="0" w:val="nil"/>
              <w:right w:color="000000" w:space="0" w:sz="6" w:val="single"/>
            </w:tcBorders>
          </w:tcPr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  <w:t xml:space="preserve">Styret: Cathrine Skretting</w:t>
            </w:r>
          </w:p>
          <w:p w:rsidR="00000000" w:rsidDel="00000000" w:rsidP="00000000" w:rsidRDefault="00000000" w:rsidRPr="00000000" w14:paraId="0000003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rPr/>
            </w:pPr>
            <w:r w:rsidDel="00000000" w:rsidR="00000000" w:rsidRPr="00000000">
              <w:rPr>
                <w:rtl w:val="0"/>
              </w:rPr>
              <w:t xml:space="preserve">Vara: Tommy Gunvaldsen, Kjetil Holstad</w:t>
            </w:r>
          </w:p>
        </w:tc>
      </w:tr>
      <w:tr>
        <w:trPr>
          <w:cantSplit w:val="1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6" w:val="single"/>
              <w:bottom w:color="000000" w:space="0" w:sz="0" w:val="nil"/>
              <w:right w:color="000000" w:space="0" w:sz="6" w:val="single"/>
            </w:tcBorders>
          </w:tcPr>
          <w:p w:rsidR="00000000" w:rsidDel="00000000" w:rsidP="00000000" w:rsidRDefault="00000000" w:rsidRPr="00000000" w14:paraId="0000003A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sz w:val="16"/>
                <w:szCs w:val="16"/>
                <w:rtl w:val="0"/>
              </w:rPr>
              <w:t xml:space="preserve">Kopi til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3E">
            <w:pPr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Styremedlemmer, kretsmedlemmer via RSK hjemmeside.</w:t>
            </w:r>
          </w:p>
        </w:tc>
      </w:tr>
    </w:tbl>
    <w:p w:rsidR="00000000" w:rsidDel="00000000" w:rsidP="00000000" w:rsidRDefault="00000000" w:rsidRPr="00000000" w14:paraId="00000042">
      <w:pPr>
        <w:rPr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201.0" w:type="dxa"/>
        <w:jc w:val="left"/>
        <w:tblInd w:w="-428.0" w:type="dxa"/>
        <w:tblBorders>
          <w:top w:color="000000" w:space="0" w:sz="6" w:val="single"/>
          <w:left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1032"/>
        <w:gridCol w:w="7610"/>
        <w:gridCol w:w="1559"/>
        <w:tblGridChange w:id="0">
          <w:tblGrid>
            <w:gridCol w:w="1032"/>
            <w:gridCol w:w="7610"/>
            <w:gridCol w:w="1559"/>
          </w:tblGrid>
        </w:tblGridChange>
      </w:tblGrid>
      <w:tr>
        <w:trPr>
          <w:cantSplit w:val="0"/>
          <w:trHeight w:val="306" w:hRule="atLeast"/>
          <w:tblHeader w:val="1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3">
            <w:pPr>
              <w:ind w:left="-7" w:firstLine="0"/>
              <w:rPr>
                <w:i w:val="1"/>
                <w:color w:val="000000"/>
              </w:rPr>
            </w:pPr>
            <w:r w:rsidDel="00000000" w:rsidR="00000000" w:rsidRPr="00000000">
              <w:rPr>
                <w:i w:val="1"/>
                <w:color w:val="000000"/>
                <w:rtl w:val="0"/>
              </w:rPr>
              <w:t xml:space="preserve">Punkt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4">
            <w:pPr>
              <w:rPr>
                <w:i w:val="1"/>
                <w:color w:val="000000"/>
              </w:rPr>
            </w:pPr>
            <w:r w:rsidDel="00000000" w:rsidR="00000000" w:rsidRPr="00000000">
              <w:rPr>
                <w:i w:val="1"/>
                <w:color w:val="000000"/>
                <w:rtl w:val="0"/>
              </w:rPr>
              <w:t xml:space="preserve">Sak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5">
            <w:pPr>
              <w:rPr>
                <w:i w:val="1"/>
                <w:color w:val="000000"/>
              </w:rPr>
            </w:pPr>
            <w:r w:rsidDel="00000000" w:rsidR="00000000" w:rsidRPr="00000000">
              <w:rPr>
                <w:i w:val="1"/>
                <w:color w:val="000000"/>
                <w:rtl w:val="0"/>
              </w:rPr>
              <w:t xml:space="preserve">Ansvarlig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bookmarkStart w:colFirst="0" w:colLast="0" w:name="bookmark=id.30j0zll" w:id="1"/>
          <w:bookmarkEnd w:id="1"/>
          <w:p w:rsidR="00000000" w:rsidDel="00000000" w:rsidP="00000000" w:rsidRDefault="00000000" w:rsidRPr="00000000" w14:paraId="00000046">
            <w:pPr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Sak 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7">
            <w:pPr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Godkjenne innkallelse, referat og protokoll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8">
            <w:pPr>
              <w:rPr>
                <w:color w:val="000000"/>
              </w:rPr>
            </w:pPr>
            <w:bookmarkStart w:colFirst="0" w:colLast="0" w:name="_heading=h.30j0zll" w:id="2"/>
            <w:bookmarkEnd w:id="2"/>
            <w:r w:rsidDel="00000000" w:rsidR="00000000" w:rsidRPr="00000000">
              <w:rPr>
                <w:color w:val="000000"/>
                <w:rtl w:val="0"/>
              </w:rPr>
              <w:t xml:space="preserve">Andrika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9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1-19-01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A">
            <w:pPr>
              <w:rPr/>
            </w:pPr>
            <w:r w:rsidDel="00000000" w:rsidR="00000000" w:rsidRPr="00000000">
              <w:rPr>
                <w:rtl w:val="0"/>
              </w:rPr>
              <w:t xml:space="preserve">Innkallelse, saksliste, referat og protokoll er godkjent.</w:t>
            </w:r>
          </w:p>
          <w:p w:rsidR="00000000" w:rsidDel="00000000" w:rsidP="00000000" w:rsidRDefault="00000000" w:rsidRPr="00000000" w14:paraId="0000004B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C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D">
            <w:pPr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Sak 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E">
            <w:pPr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Økonomi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F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Anne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50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2-19-01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51">
            <w:pPr>
              <w:rPr/>
            </w:pPr>
            <w:r w:rsidDel="00000000" w:rsidR="00000000" w:rsidRPr="00000000">
              <w:rPr>
                <w:rtl w:val="0"/>
              </w:rPr>
              <w:t xml:space="preserve">6/5: Regnskap fullføres, 150000 i tilskudd fra Stav. kommune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52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53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5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55">
            <w:pPr>
              <w:rPr/>
            </w:pPr>
            <w:r w:rsidDel="00000000" w:rsidR="00000000" w:rsidRPr="00000000">
              <w:rPr>
                <w:rtl w:val="0"/>
              </w:rPr>
              <w:t xml:space="preserve">Cathrine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56">
            <w:pPr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Sak 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57">
            <w:pPr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Administrative oppgaver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58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9">
            <w:pPr>
              <w:rPr/>
            </w:pPr>
            <w:r w:rsidDel="00000000" w:rsidR="00000000" w:rsidRPr="00000000">
              <w:rPr>
                <w:rtl w:val="0"/>
              </w:rPr>
              <w:t xml:space="preserve">3-19-01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A">
            <w:pPr>
              <w:rPr/>
            </w:pPr>
            <w:r w:rsidDel="00000000" w:rsidR="00000000" w:rsidRPr="00000000">
              <w:rPr>
                <w:rtl w:val="0"/>
              </w:rPr>
              <w:t xml:space="preserve">6/5: Fra Årshjul: Starte planlegging av NSSM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5B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Styret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0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61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Maren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2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Sak 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3">
            <w:pPr>
              <w:spacing w:line="276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Status fra driftsgrupper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64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5">
            <w:pPr>
              <w:rPr/>
            </w:pPr>
            <w:r w:rsidDel="00000000" w:rsidR="00000000" w:rsidRPr="00000000">
              <w:rPr>
                <w:rtl w:val="0"/>
              </w:rPr>
              <w:t xml:space="preserve">4-19-01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6">
            <w:pPr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Svømming</w:t>
            </w:r>
          </w:p>
          <w:p w:rsidR="00000000" w:rsidDel="00000000" w:rsidP="00000000" w:rsidRDefault="00000000" w:rsidRPr="00000000" w14:paraId="00000067">
            <w:pPr>
              <w:rPr/>
            </w:pPr>
            <w:r w:rsidDel="00000000" w:rsidR="00000000" w:rsidRPr="00000000">
              <w:rPr>
                <w:rtl w:val="0"/>
              </w:rPr>
              <w:t xml:space="preserve">06/05: Stevner går som normalt. Sendes ut mail om neste års terminliste. Sendes ut etter 17. mai, med frist 15. juni</w:t>
            </w:r>
          </w:p>
          <w:p w:rsidR="00000000" w:rsidDel="00000000" w:rsidP="00000000" w:rsidRDefault="00000000" w:rsidRPr="00000000" w14:paraId="00000068">
            <w:pPr>
              <w:rPr/>
            </w:pPr>
            <w:r w:rsidDel="00000000" w:rsidR="00000000" w:rsidRPr="00000000">
              <w:rPr>
                <w:rtl w:val="0"/>
              </w:rPr>
              <w:t xml:space="preserve">Endringer i gjennomføring av Låmø, er ikke publisert ennå.</w:t>
            </w:r>
          </w:p>
          <w:p w:rsidR="00000000" w:rsidDel="00000000" w:rsidP="00000000" w:rsidRDefault="00000000" w:rsidRPr="00000000" w14:paraId="0000006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6A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Maren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B">
            <w:pPr>
              <w:rPr/>
            </w:pPr>
            <w:r w:rsidDel="00000000" w:rsidR="00000000" w:rsidRPr="00000000">
              <w:rPr>
                <w:rtl w:val="0"/>
              </w:rPr>
              <w:t xml:space="preserve">4-19-02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C">
            <w:pPr>
              <w:spacing w:line="276" w:lineRule="auto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Stup</w:t>
            </w:r>
          </w:p>
          <w:p w:rsidR="00000000" w:rsidDel="00000000" w:rsidP="00000000" w:rsidRDefault="00000000" w:rsidRPr="00000000" w14:paraId="0000006D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06/05: Bergen Open er i gang denne uken, flere lokale stupere deltar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E">
            <w:pPr>
              <w:rPr/>
            </w:pPr>
            <w:r w:rsidDel="00000000" w:rsidR="00000000" w:rsidRPr="00000000">
              <w:rPr>
                <w:rtl w:val="0"/>
              </w:rPr>
              <w:t xml:space="preserve">Kenneth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F">
            <w:pPr>
              <w:rPr/>
            </w:pPr>
            <w:r w:rsidDel="00000000" w:rsidR="00000000" w:rsidRPr="00000000">
              <w:rPr>
                <w:rtl w:val="0"/>
              </w:rPr>
              <w:t xml:space="preserve">4-19-03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0">
            <w:pPr>
              <w:spacing w:line="276" w:lineRule="auto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Vannpolo</w:t>
            </w:r>
          </w:p>
          <w:p w:rsidR="00000000" w:rsidDel="00000000" w:rsidP="00000000" w:rsidRDefault="00000000" w:rsidRPr="00000000" w14:paraId="00000071">
            <w:pPr>
              <w:rPr/>
            </w:pPr>
            <w:r w:rsidDel="00000000" w:rsidR="00000000" w:rsidRPr="00000000">
              <w:rPr>
                <w:rtl w:val="0"/>
              </w:rPr>
              <w:t xml:space="preserve">06/05: Intet nytt</w:t>
            </w:r>
          </w:p>
          <w:p w:rsidR="00000000" w:rsidDel="00000000" w:rsidP="00000000" w:rsidRDefault="00000000" w:rsidRPr="00000000" w14:paraId="00000072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3">
            <w:pPr>
              <w:rPr/>
            </w:pPr>
            <w:r w:rsidDel="00000000" w:rsidR="00000000" w:rsidRPr="00000000">
              <w:rPr>
                <w:rtl w:val="0"/>
              </w:rPr>
              <w:t xml:space="preserve">Espen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4">
            <w:pPr>
              <w:rPr/>
            </w:pPr>
            <w:r w:rsidDel="00000000" w:rsidR="00000000" w:rsidRPr="00000000">
              <w:rPr>
                <w:rtl w:val="0"/>
              </w:rPr>
              <w:t xml:space="preserve">4-19-04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5">
            <w:pPr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Kurs</w:t>
            </w:r>
          </w:p>
          <w:p w:rsidR="00000000" w:rsidDel="00000000" w:rsidP="00000000" w:rsidRDefault="00000000" w:rsidRPr="00000000" w14:paraId="00000076">
            <w:pPr>
              <w:rPr/>
            </w:pPr>
            <w:r w:rsidDel="00000000" w:rsidR="00000000" w:rsidRPr="00000000">
              <w:rPr>
                <w:rtl w:val="0"/>
              </w:rPr>
              <w:t xml:space="preserve">06/05: Ny dato for kurs i Haugesund, ble utsatt pga sykdom.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77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Cathrine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8">
            <w:pPr>
              <w:rPr/>
            </w:pPr>
            <w:r w:rsidDel="00000000" w:rsidR="00000000" w:rsidRPr="00000000">
              <w:rPr>
                <w:rtl w:val="0"/>
              </w:rPr>
              <w:t xml:space="preserve">4-19-05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9">
            <w:pPr>
              <w:spacing w:line="276" w:lineRule="auto"/>
              <w:rPr/>
            </w:pPr>
            <w:r w:rsidDel="00000000" w:rsidR="00000000" w:rsidRPr="00000000">
              <w:rPr>
                <w:i w:val="1"/>
                <w:rtl w:val="0"/>
              </w:rPr>
              <w:t xml:space="preserve">Tilrettelagt aktivitet</w:t>
            </w: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A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06/05: Uttak til Special Olympics til høsten 2026, flere lokale er aktuelle. Det er 2 gutte og 2 jenteplasser ledige.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B">
            <w:pPr>
              <w:rPr/>
            </w:pPr>
            <w:r w:rsidDel="00000000" w:rsidR="00000000" w:rsidRPr="00000000">
              <w:rPr>
                <w:rtl w:val="0"/>
              </w:rPr>
              <w:t xml:space="preserve">Espen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C">
            <w:pPr>
              <w:rPr/>
            </w:pPr>
            <w:r w:rsidDel="00000000" w:rsidR="00000000" w:rsidRPr="00000000">
              <w:rPr>
                <w:rtl w:val="0"/>
              </w:rPr>
              <w:t xml:space="preserve">4-19-06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D">
            <w:pPr>
              <w:spacing w:line="276" w:lineRule="auto"/>
              <w:rPr>
                <w:i w:val="1"/>
              </w:rPr>
            </w:pPr>
            <w:r w:rsidDel="00000000" w:rsidR="00000000" w:rsidRPr="00000000">
              <w:rPr>
                <w:i w:val="1"/>
                <w:rtl w:val="0"/>
              </w:rPr>
              <w:t xml:space="preserve">SoMe: </w:t>
            </w:r>
          </w:p>
          <w:p w:rsidR="00000000" w:rsidDel="00000000" w:rsidP="00000000" w:rsidRDefault="00000000" w:rsidRPr="00000000" w14:paraId="0000007E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Hjemmesiden er oppdatert. Kretsrekorder er oppdatert.</w:t>
            </w:r>
          </w:p>
          <w:p w:rsidR="00000000" w:rsidDel="00000000" w:rsidP="00000000" w:rsidRDefault="00000000" w:rsidRPr="00000000" w14:paraId="0000007F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Oppdatere kurs linken på hjemmesiden, nye kurs legges ut fortløpende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0">
            <w:pPr>
              <w:rPr/>
            </w:pPr>
            <w:r w:rsidDel="00000000" w:rsidR="00000000" w:rsidRPr="00000000">
              <w:rPr>
                <w:rtl w:val="0"/>
              </w:rPr>
              <w:t xml:space="preserve">Kjell Erling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81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2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83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84">
            <w:pPr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Sak 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85">
            <w:pPr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Eventuelt</w:t>
            </w:r>
          </w:p>
          <w:p w:rsidR="00000000" w:rsidDel="00000000" w:rsidP="00000000" w:rsidRDefault="00000000" w:rsidRPr="00000000" w14:paraId="00000086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87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8">
            <w:pPr>
              <w:rPr/>
            </w:pPr>
            <w:r w:rsidDel="00000000" w:rsidR="00000000" w:rsidRPr="00000000">
              <w:rPr>
                <w:rtl w:val="0"/>
              </w:rPr>
              <w:t xml:space="preserve">5-15-01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9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NM uken 2025: Open Water ønsker å arrangere stevne.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A">
            <w:pPr>
              <w:rPr/>
            </w:pPr>
            <w:r w:rsidDel="00000000" w:rsidR="00000000" w:rsidRPr="00000000">
              <w:rPr>
                <w:rtl w:val="0"/>
              </w:rPr>
              <w:t xml:space="preserve">Andrika</w:t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B">
            <w:pPr>
              <w:rPr/>
            </w:pPr>
            <w:r w:rsidDel="00000000" w:rsidR="00000000" w:rsidRPr="00000000">
              <w:rPr>
                <w:rtl w:val="0"/>
              </w:rPr>
              <w:t xml:space="preserve">5-19-02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C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Fordeling av “starter” i kretsen.</w:t>
            </w:r>
          </w:p>
          <w:p w:rsidR="00000000" w:rsidDel="00000000" w:rsidP="00000000" w:rsidRDefault="00000000" w:rsidRPr="00000000" w14:paraId="0000008D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06/05: Neste styremøte</w:t>
            </w:r>
          </w:p>
          <w:p w:rsidR="00000000" w:rsidDel="00000000" w:rsidP="00000000" w:rsidRDefault="00000000" w:rsidRPr="00000000" w14:paraId="0000008E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Ta det opp på medlemsmøte med klubbene etter kretstinget. Blir i løpet av mai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8F">
            <w:pPr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Andrika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91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9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3">
      <w:pPr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hd w:fill="ffffff" w:val="clear"/>
        <w:rPr>
          <w:i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hd w:fill="ffffff" w:val="clear"/>
        <w:rPr>
          <w:i w:val="1"/>
          <w:color w:val="222222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footerReference r:id="rId9" w:type="default"/>
      <w:pgSz w:h="16839" w:w="11907" w:orient="portrait"/>
      <w:pgMar w:bottom="1514" w:top="1366" w:left="1400" w:right="851" w:header="272" w:footer="466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ind w:right="-7"/>
      <w:rPr>
        <w:color w:val="000000"/>
        <w:sz w:val="12"/>
        <w:szCs w:val="12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-888999</wp:posOffset>
              </wp:positionH>
              <wp:positionV relativeFrom="paragraph">
                <wp:posOffset>10007600</wp:posOffset>
              </wp:positionV>
              <wp:extent cx="7732395" cy="445135"/>
              <wp:effectExtent b="0" l="0" r="0" t="0"/>
              <wp:wrapNone/>
              <wp:docPr descr="{&quot;HashCode&quot;:269651335,&quot;Height&quot;:841.0,&quot;Width&quot;:595.0,&quot;Placement&quot;:&quot;Footer&quot;,&quot;Index&quot;:&quot;Primary&quot;,&quot;Section&quot;:1,&quot;Top&quot;:0.0,&quot;Left&quot;:0.0}" id="40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1565528" y="3643158"/>
                        <a:ext cx="7560945" cy="2736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Sensitivity: Internal</w:t>
                          </w:r>
                        </w:p>
                      </w:txbxContent>
                    </wps:txbx>
                    <wps:bodyPr anchorCtr="0" anchor="b" bIns="0" lIns="254000" spcFirstLastPara="1" rIns="91425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-888999</wp:posOffset>
              </wp:positionH>
              <wp:positionV relativeFrom="paragraph">
                <wp:posOffset>10007600</wp:posOffset>
              </wp:positionV>
              <wp:extent cx="7732395" cy="445135"/>
              <wp:effectExtent b="0" l="0" r="0" t="0"/>
              <wp:wrapNone/>
              <wp:docPr descr="{&quot;HashCode&quot;:269651335,&quot;Height&quot;:841.0,&quot;Width&quot;:595.0,&quot;Placement&quot;:&quot;Footer&quot;,&quot;Index&quot;:&quot;Primary&quot;,&quot;Section&quot;:1,&quot;Top&quot;:0.0,&quot;Left&quot;:0.0}" id="40" name="image2.png"/>
              <a:graphic>
                <a:graphicData uri="http://schemas.openxmlformats.org/drawingml/2006/picture">
                  <pic:pic>
                    <pic:nvPicPr>
                      <pic:cNvPr descr="{&quot;HashCode&quot;:269651335,&quot;Height&quot;:841.0,&quot;Width&quot;:595.0,&quot;Placement&quot;:&quot;Footer&quot;,&quot;Index&quot;:&quot;Primary&quot;,&quot;Section&quot;:1,&quot;Top&quot;:0.0,&quot;Left&quot;:0.0}"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32395" cy="44513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tbl>
    <w:tblPr>
      <w:tblStyle w:val="Table6"/>
      <w:tblW w:w="9900.0" w:type="dxa"/>
      <w:jc w:val="left"/>
      <w:tblInd w:w="8.0" w:type="dxa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  <w:tblLayout w:type="fixed"/>
      <w:tblLook w:val="0000"/>
    </w:tblPr>
    <w:tblGrid>
      <w:gridCol w:w="2800"/>
      <w:gridCol w:w="2500"/>
      <w:gridCol w:w="2000"/>
      <w:gridCol w:w="2600"/>
      <w:tblGridChange w:id="0">
        <w:tblGrid>
          <w:gridCol w:w="2800"/>
          <w:gridCol w:w="2500"/>
          <w:gridCol w:w="2000"/>
          <w:gridCol w:w="2600"/>
        </w:tblGrid>
      </w:tblGridChange>
    </w:tblGrid>
    <w:tr>
      <w:trPr>
        <w:cantSplit w:val="1"/>
        <w:trHeight w:val="546" w:hRule="atLeast"/>
        <w:tblHeader w:val="0"/>
      </w:trPr>
      <w:tc>
        <w:tcPr>
          <w:gridSpan w:val="4"/>
          <w:tcBorders>
            <w:top w:color="000000" w:space="0" w:sz="0" w:val="nil"/>
            <w:left w:color="000000" w:space="0" w:sz="0" w:val="nil"/>
            <w:bottom w:color="000000" w:space="0" w:sz="4" w:val="single"/>
            <w:right w:color="000000" w:space="0" w:sz="0" w:val="nil"/>
          </w:tcBorders>
        </w:tcPr>
        <w:p w:rsidR="00000000" w:rsidDel="00000000" w:rsidP="00000000" w:rsidRDefault="00000000" w:rsidRPr="00000000" w14:paraId="000000AB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jc w:val="center"/>
            <w:rPr>
              <w:color w:val="000000"/>
              <w:sz w:val="32"/>
              <w:szCs w:val="32"/>
            </w:rPr>
          </w:pPr>
          <w:r w:rsidDel="00000000" w:rsidR="00000000" w:rsidRPr="00000000">
            <w:rPr>
              <w:color w:val="000000"/>
              <w:sz w:val="32"/>
              <w:szCs w:val="32"/>
              <w:rtl w:val="0"/>
            </w:rPr>
            <w:t xml:space="preserve"> </w:t>
          </w:r>
        </w:p>
      </w:tc>
    </w:tr>
    <w:tr>
      <w:trPr>
        <w:cantSplit w:val="1"/>
        <w:tblHeader w:val="0"/>
      </w:trPr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</w:tcPr>
        <w:p w:rsidR="00000000" w:rsidDel="00000000" w:rsidP="00000000" w:rsidRDefault="00000000" w:rsidRPr="00000000" w14:paraId="000000AF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B0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i w:val="1"/>
              <w:color w:val="000000"/>
              <w:sz w:val="16"/>
              <w:szCs w:val="16"/>
            </w:rPr>
          </w:pPr>
          <w:r w:rsidDel="00000000" w:rsidR="00000000" w:rsidRPr="00000000">
            <w:rPr>
              <w:i w:val="1"/>
              <w:color w:val="000000"/>
              <w:sz w:val="16"/>
              <w:szCs w:val="16"/>
              <w:rtl w:val="0"/>
            </w:rPr>
            <w:t xml:space="preserve">Postadresse</w:t>
          </w:r>
        </w:p>
        <w:p w:rsidR="00000000" w:rsidDel="00000000" w:rsidP="00000000" w:rsidRDefault="00000000" w:rsidRPr="00000000" w14:paraId="000000B1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color w:val="000000"/>
              <w:sz w:val="16"/>
              <w:szCs w:val="16"/>
              <w:rtl w:val="0"/>
            </w:rPr>
            <w:t xml:space="preserve"> </w:t>
          </w:r>
        </w:p>
        <w:p w:rsidR="00000000" w:rsidDel="00000000" w:rsidP="00000000" w:rsidRDefault="00000000" w:rsidRPr="00000000" w14:paraId="000000B2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color w:val="000000"/>
              <w:sz w:val="16"/>
              <w:szCs w:val="16"/>
              <w:rtl w:val="0"/>
            </w:rPr>
            <w:t xml:space="preserve"> </w:t>
          </w:r>
        </w:p>
        <w:p w:rsidR="00000000" w:rsidDel="00000000" w:rsidP="00000000" w:rsidRDefault="00000000" w:rsidRPr="00000000" w14:paraId="000000B3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color w:val="000000"/>
              <w:sz w:val="16"/>
              <w:szCs w:val="16"/>
              <w:rtl w:val="0"/>
            </w:rPr>
            <w:t xml:space="preserve"> </w:t>
          </w:r>
        </w:p>
      </w:tc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</w:tcPr>
        <w:p w:rsidR="00000000" w:rsidDel="00000000" w:rsidP="00000000" w:rsidRDefault="00000000" w:rsidRPr="00000000" w14:paraId="000000B4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B5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i w:val="1"/>
              <w:color w:val="000000"/>
              <w:sz w:val="16"/>
              <w:szCs w:val="16"/>
            </w:rPr>
          </w:pPr>
          <w:r w:rsidDel="00000000" w:rsidR="00000000" w:rsidRPr="00000000">
            <w:rPr>
              <w:i w:val="1"/>
              <w:color w:val="000000"/>
              <w:sz w:val="16"/>
              <w:szCs w:val="16"/>
              <w:rtl w:val="0"/>
            </w:rPr>
            <w:t xml:space="preserve">Kontoradresse</w:t>
          </w:r>
        </w:p>
        <w:p w:rsidR="00000000" w:rsidDel="00000000" w:rsidP="00000000" w:rsidRDefault="00000000" w:rsidRPr="00000000" w14:paraId="000000B6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color w:val="000000"/>
              <w:sz w:val="16"/>
              <w:szCs w:val="16"/>
              <w:rtl w:val="0"/>
            </w:rPr>
            <w:t xml:space="preserve"> </w:t>
          </w:r>
        </w:p>
        <w:p w:rsidR="00000000" w:rsidDel="00000000" w:rsidP="00000000" w:rsidRDefault="00000000" w:rsidRPr="00000000" w14:paraId="000000B7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color w:val="000000"/>
              <w:sz w:val="16"/>
              <w:szCs w:val="16"/>
              <w:rtl w:val="0"/>
            </w:rPr>
            <w:t xml:space="preserve"> </w:t>
          </w:r>
        </w:p>
        <w:p w:rsidR="00000000" w:rsidDel="00000000" w:rsidP="00000000" w:rsidRDefault="00000000" w:rsidRPr="00000000" w14:paraId="000000B8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color w:val="000000"/>
              <w:sz w:val="16"/>
              <w:szCs w:val="16"/>
              <w:rtl w:val="0"/>
            </w:rPr>
            <w:t xml:space="preserve"> </w:t>
          </w:r>
        </w:p>
      </w:tc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</w:tcPr>
        <w:p w:rsidR="00000000" w:rsidDel="00000000" w:rsidP="00000000" w:rsidRDefault="00000000" w:rsidRPr="00000000" w14:paraId="000000B9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BA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i w:val="1"/>
              <w:color w:val="000000"/>
              <w:sz w:val="16"/>
              <w:szCs w:val="16"/>
            </w:rPr>
          </w:pPr>
          <w:r w:rsidDel="00000000" w:rsidR="00000000" w:rsidRPr="00000000">
            <w:rPr>
              <w:i w:val="1"/>
              <w:color w:val="000000"/>
              <w:sz w:val="16"/>
              <w:szCs w:val="16"/>
              <w:rtl w:val="0"/>
            </w:rPr>
            <w:t xml:space="preserve">Telefon </w:t>
          </w:r>
        </w:p>
        <w:p w:rsidR="00000000" w:rsidDel="00000000" w:rsidP="00000000" w:rsidRDefault="00000000" w:rsidRPr="00000000" w14:paraId="000000BB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color w:val="000000"/>
              <w:sz w:val="16"/>
              <w:szCs w:val="16"/>
              <w:rtl w:val="0"/>
            </w:rPr>
            <w:t xml:space="preserve"> </w:t>
          </w:r>
        </w:p>
        <w:p w:rsidR="00000000" w:rsidDel="00000000" w:rsidP="00000000" w:rsidRDefault="00000000" w:rsidRPr="00000000" w14:paraId="000000BC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color w:val="000000"/>
              <w:sz w:val="16"/>
              <w:szCs w:val="16"/>
              <w:rtl w:val="0"/>
            </w:rPr>
            <w:t xml:space="preserve">Telefaks </w:t>
          </w:r>
        </w:p>
        <w:p w:rsidR="00000000" w:rsidDel="00000000" w:rsidP="00000000" w:rsidRDefault="00000000" w:rsidRPr="00000000" w14:paraId="000000BD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color w:val="000000"/>
              <w:sz w:val="16"/>
              <w:szCs w:val="16"/>
              <w:rtl w:val="0"/>
            </w:rPr>
            <w:t xml:space="preserve"> </w:t>
          </w:r>
        </w:p>
      </w:tc>
      <w:tc>
        <w:tcPr>
          <w:tcBorders>
            <w:top w:color="000000" w:space="0" w:sz="0" w:val="nil"/>
            <w:left w:color="000000" w:space="0" w:sz="0" w:val="nil"/>
            <w:bottom w:color="000000" w:space="0" w:sz="0" w:val="nil"/>
            <w:right w:color="000000" w:space="0" w:sz="0" w:val="nil"/>
          </w:tcBorders>
        </w:tcPr>
        <w:p w:rsidR="00000000" w:rsidDel="00000000" w:rsidP="00000000" w:rsidRDefault="00000000" w:rsidRPr="00000000" w14:paraId="000000BE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BF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i w:val="1"/>
              <w:color w:val="000000"/>
              <w:sz w:val="16"/>
              <w:szCs w:val="16"/>
            </w:rPr>
          </w:pPr>
          <w:r w:rsidDel="00000000" w:rsidR="00000000" w:rsidRPr="00000000">
            <w:rPr>
              <w:i w:val="1"/>
              <w:color w:val="000000"/>
              <w:sz w:val="16"/>
              <w:szCs w:val="16"/>
              <w:rtl w:val="0"/>
            </w:rPr>
            <w:t xml:space="preserve">Foretaksregisteret</w:t>
          </w:r>
        </w:p>
        <w:p w:rsidR="00000000" w:rsidDel="00000000" w:rsidP="00000000" w:rsidRDefault="00000000" w:rsidRPr="00000000" w14:paraId="000000C0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color w:val="000000"/>
              <w:sz w:val="16"/>
              <w:szCs w:val="16"/>
              <w:rtl w:val="0"/>
            </w:rPr>
            <w:t xml:space="preserve"> </w:t>
          </w:r>
        </w:p>
        <w:p w:rsidR="00000000" w:rsidDel="00000000" w:rsidP="00000000" w:rsidRDefault="00000000" w:rsidRPr="00000000" w14:paraId="000000C1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C2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</w:tabs>
            <w:ind w:right="-7"/>
            <w:rPr>
              <w:color w:val="000000"/>
              <w:sz w:val="16"/>
              <w:szCs w:val="16"/>
            </w:rPr>
          </w:pPr>
          <w:r w:rsidDel="00000000" w:rsidR="00000000" w:rsidRPr="00000000">
            <w:rPr>
              <w:color w:val="000000"/>
              <w:sz w:val="16"/>
              <w:szCs w:val="16"/>
              <w:rtl w:val="0"/>
            </w:rPr>
            <w:t xml:space="preserve"> </w:t>
          </w:r>
        </w:p>
      </w:tc>
    </w:tr>
  </w:tbl>
  <w:p w:rsidR="00000000" w:rsidDel="00000000" w:rsidP="00000000" w:rsidRDefault="00000000" w:rsidRPr="00000000" w14:paraId="000000C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ind w:right="-7"/>
      <w:rPr>
        <w:color w:val="000000"/>
        <w:sz w:val="12"/>
        <w:szCs w:val="12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7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76" w:lineRule="auto"/>
      <w:rPr>
        <w:color w:val="000000"/>
      </w:rPr>
    </w:pPr>
    <w:r w:rsidDel="00000000" w:rsidR="00000000" w:rsidRPr="00000000">
      <w:rPr>
        <w:rtl w:val="0"/>
      </w:rPr>
    </w:r>
  </w:p>
  <w:tbl>
    <w:tblPr>
      <w:tblStyle w:val="Table3"/>
      <w:tblW w:w="10186.0" w:type="dxa"/>
      <w:jc w:val="left"/>
      <w:tblInd w:w="-426.0" w:type="dxa"/>
      <w:tblBorders>
        <w:bottom w:color="000000" w:space="0" w:sz="6" w:val="single"/>
      </w:tblBorders>
      <w:tblLayout w:type="fixed"/>
      <w:tblLook w:val="0000"/>
    </w:tblPr>
    <w:tblGrid>
      <w:gridCol w:w="10186"/>
      <w:tblGridChange w:id="0">
        <w:tblGrid>
          <w:gridCol w:w="10186"/>
        </w:tblGrid>
      </w:tblGridChange>
    </w:tblGrid>
    <w:tr>
      <w:trPr>
        <w:cantSplit w:val="0"/>
        <w:trHeight w:val="1534" w:hRule="atLeast"/>
        <w:tblHeader w:val="0"/>
      </w:trPr>
      <w:tc>
        <w:tcPr/>
        <w:p w:rsidR="00000000" w:rsidDel="00000000" w:rsidP="00000000" w:rsidRDefault="00000000" w:rsidRPr="00000000" w14:paraId="00000098">
          <w:pPr>
            <w:rPr/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99">
          <w:pPr>
            <w:jc w:val="center"/>
            <w:rPr>
              <w:b w:val="1"/>
              <w:sz w:val="28"/>
              <w:szCs w:val="28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9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jc w:val="center"/>
      <w:rPr>
        <w:color w:val="000000"/>
      </w:rPr>
    </w:pPr>
    <w:r w:rsidDel="00000000" w:rsidR="00000000" w:rsidRPr="00000000">
      <w:rPr>
        <w:rtl w:val="0"/>
      </w:rPr>
    </w:r>
  </w:p>
  <w:tbl>
    <w:tblPr>
      <w:tblStyle w:val="Table4"/>
      <w:tblW w:w="10207.0" w:type="dxa"/>
      <w:jc w:val="left"/>
      <w:tblInd w:w="-434.0" w:type="dxa"/>
      <w:tblBorders>
        <w:top w:color="000000" w:space="0" w:sz="6" w:val="single"/>
        <w:left w:color="000000" w:space="0" w:sz="6" w:val="single"/>
        <w:bottom w:color="000000" w:space="0" w:sz="6" w:val="single"/>
        <w:right w:color="000000" w:space="0" w:sz="6" w:val="single"/>
      </w:tblBorders>
      <w:tblLayout w:type="fixed"/>
      <w:tblLook w:val="0000"/>
    </w:tblPr>
    <w:tblGrid>
      <w:gridCol w:w="5645"/>
      <w:gridCol w:w="4562"/>
      <w:tblGridChange w:id="0">
        <w:tblGrid>
          <w:gridCol w:w="5645"/>
          <w:gridCol w:w="4562"/>
        </w:tblGrid>
      </w:tblGridChange>
    </w:tblGrid>
    <w:tr>
      <w:trPr>
        <w:cantSplit w:val="1"/>
        <w:tblHeader w:val="0"/>
      </w:trPr>
      <w:tc>
        <w:tcPr/>
        <w:p w:rsidR="00000000" w:rsidDel="00000000" w:rsidP="00000000" w:rsidRDefault="00000000" w:rsidRPr="00000000" w14:paraId="0000009B">
          <w:pPr>
            <w:ind w:right="-426"/>
            <w:rPr>
              <w:sz w:val="20"/>
              <w:szCs w:val="20"/>
            </w:rPr>
          </w:pPr>
          <w:r w:rsidDel="00000000" w:rsidR="00000000" w:rsidRPr="00000000">
            <w:rPr>
              <w:sz w:val="20"/>
              <w:szCs w:val="20"/>
              <w:rtl w:val="0"/>
            </w:rPr>
            <w:t xml:space="preserve">Ref.: Styremøte 2025-02-06</w:t>
          </w:r>
        </w:p>
      </w:tc>
      <w:tc>
        <w:tcPr/>
        <w:p w:rsidR="00000000" w:rsidDel="00000000" w:rsidP="00000000" w:rsidRDefault="00000000" w:rsidRPr="00000000" w14:paraId="0000009C">
          <w:pPr>
            <w:jc w:val="right"/>
            <w:rPr>
              <w:sz w:val="20"/>
              <w:szCs w:val="20"/>
            </w:rPr>
          </w:pPr>
          <w:r w:rsidDel="00000000" w:rsidR="00000000" w:rsidRPr="00000000">
            <w:rPr>
              <w:sz w:val="20"/>
              <w:szCs w:val="20"/>
              <w:rtl w:val="0"/>
            </w:rPr>
            <w:t xml:space="preserve"> Side </w:t>
          </w:r>
          <w:r w:rsidDel="00000000" w:rsidR="00000000" w:rsidRPr="00000000">
            <w:rPr>
              <w:sz w:val="20"/>
              <w:szCs w:val="20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sz w:val="20"/>
              <w:szCs w:val="20"/>
              <w:rtl w:val="0"/>
            </w:rPr>
            <w:t xml:space="preserve"> av </w:t>
          </w:r>
          <w:r w:rsidDel="00000000" w:rsidR="00000000" w:rsidRPr="00000000">
            <w:rPr>
              <w:sz w:val="20"/>
              <w:szCs w:val="20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sz w:val="20"/>
              <w:szCs w:val="20"/>
              <w:rtl w:val="0"/>
            </w:rPr>
            <w:t xml:space="preserve">    </w:t>
          </w:r>
        </w:p>
      </w:tc>
    </w:tr>
  </w:tbl>
  <w:p w:rsidR="00000000" w:rsidDel="00000000" w:rsidP="00000000" w:rsidRDefault="00000000" w:rsidRPr="00000000" w14:paraId="0000009D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jc w:val="right"/>
      <w:rPr>
        <w:color w:val="00000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F">
    <w:pPr>
      <w:rPr/>
    </w:pPr>
    <w:r w:rsidDel="00000000" w:rsidR="00000000" w:rsidRPr="00000000">
      <w:rPr>
        <w:rtl w:val="0"/>
      </w:rPr>
    </w:r>
  </w:p>
  <w:tbl>
    <w:tblPr>
      <w:tblStyle w:val="Table5"/>
      <w:tblW w:w="10207.0" w:type="dxa"/>
      <w:jc w:val="left"/>
      <w:tblInd w:w="-431.0" w:type="dxa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  <w:tblLayout w:type="fixed"/>
      <w:tblLook w:val="0000"/>
    </w:tblPr>
    <w:tblGrid>
      <w:gridCol w:w="10207"/>
      <w:tblGridChange w:id="0">
        <w:tblGrid>
          <w:gridCol w:w="10207"/>
        </w:tblGrid>
      </w:tblGridChange>
    </w:tblGrid>
    <w:tr>
      <w:trPr>
        <w:cantSplit w:val="0"/>
        <w:trHeight w:val="1098" w:hRule="atLeast"/>
        <w:tblHeader w:val="0"/>
      </w:trPr>
      <w:tc>
        <w:tcPr>
          <w:vAlign w:val="center"/>
        </w:tcPr>
        <w:p w:rsidR="00000000" w:rsidDel="00000000" w:rsidP="00000000" w:rsidRDefault="00000000" w:rsidRPr="00000000" w14:paraId="000000A0">
          <w:pPr>
            <w:keepNext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ffffff" w:val="clear"/>
            <w:rPr>
              <w:b w:val="1"/>
              <w:color w:val="000000"/>
              <w:sz w:val="28"/>
              <w:szCs w:val="28"/>
            </w:rPr>
          </w:pPr>
          <w:r w:rsidDel="00000000" w:rsidR="00000000" w:rsidRPr="00000000">
            <w:rPr>
              <w:b w:val="1"/>
              <w:color w:val="000000"/>
              <w:sz w:val="28"/>
              <w:szCs w:val="28"/>
              <w:rtl w:val="0"/>
            </w:rPr>
            <w:t xml:space="preserve">   </w:t>
            <w:tab/>
            <w:tab/>
            <w:tab/>
            <w:tab/>
          </w:r>
          <w:r w:rsidDel="00000000" w:rsidR="00000000" w:rsidRPr="00000000">
            <w:rPr>
              <w:b w:val="1"/>
              <w:color w:val="000000"/>
              <w:sz w:val="44"/>
              <w:szCs w:val="44"/>
              <w:rtl w:val="0"/>
            </w:rPr>
            <w:t xml:space="preserve">Rogaland Svømmekrets</w:t>
          </w:r>
          <w:r w:rsidDel="00000000" w:rsidR="00000000" w:rsidRPr="00000000">
            <w:rPr>
              <w:rtl w:val="0"/>
            </w:rPr>
          </w:r>
          <w:r w:rsidDel="00000000" w:rsidR="00000000" w:rsidRPr="00000000">
            <w:drawing>
              <wp:anchor allowOverlap="1" behindDoc="0" distB="0" distT="0" distL="114935" distR="114935" hidden="0" layoutInCell="1" locked="0" relativeHeight="0" simplePos="0">
                <wp:simplePos x="0" y="0"/>
                <wp:positionH relativeFrom="column">
                  <wp:posOffset>102889</wp:posOffset>
                </wp:positionH>
                <wp:positionV relativeFrom="paragraph">
                  <wp:posOffset>100965</wp:posOffset>
                </wp:positionV>
                <wp:extent cx="1277620" cy="1237615"/>
                <wp:effectExtent b="0" l="0" r="0" t="0"/>
                <wp:wrapNone/>
                <wp:docPr id="42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7620" cy="123761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w:r>
        </w:p>
        <w:p w:rsidR="00000000" w:rsidDel="00000000" w:rsidP="00000000" w:rsidRDefault="00000000" w:rsidRPr="00000000" w14:paraId="000000A1">
          <w:pPr>
            <w:rPr/>
          </w:pPr>
          <w:r w:rsidDel="00000000" w:rsidR="00000000" w:rsidRPr="00000000">
            <w:rPr>
              <w:rtl w:val="0"/>
            </w:rPr>
          </w:r>
          <w:r w:rsidDel="00000000" w:rsidR="00000000" w:rsidRPr="00000000">
            <mc:AlternateContent>
              <mc:Choice Requires="wpg">
                <w:drawing>
                  <wp:anchor allowOverlap="1" behindDoc="1" distB="0" distT="0" distL="0" distR="0" hidden="0" layoutInCell="1" locked="0" relativeHeight="0" simplePos="0">
                    <wp:simplePos x="0" y="0"/>
                    <wp:positionH relativeFrom="column">
                      <wp:posOffset>1397000</wp:posOffset>
                    </wp:positionH>
                    <wp:positionV relativeFrom="paragraph">
                      <wp:posOffset>0</wp:posOffset>
                    </wp:positionV>
                    <wp:extent cx="4619625" cy="174625"/>
                    <wp:effectExtent b="0" l="0" r="0" t="0"/>
                    <wp:wrapNone/>
                    <wp:docPr id="41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3117150" y="3780000"/>
                              <a:ext cx="4457700" cy="0"/>
                            </a:xfrm>
                            <a:prstGeom prst="straightConnector1">
                              <a:avLst/>
                            </a:prstGeom>
                            <a:noFill/>
                            <a:ln cap="sq" cmpd="sng" w="9525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drawing>
                  <wp:anchor allowOverlap="1" behindDoc="1" distB="0" distT="0" distL="0" distR="0" hidden="0" layoutInCell="1" locked="0" relativeHeight="0" simplePos="0">
                    <wp:simplePos x="0" y="0"/>
                    <wp:positionH relativeFrom="column">
                      <wp:posOffset>1397000</wp:posOffset>
                    </wp:positionH>
                    <wp:positionV relativeFrom="paragraph">
                      <wp:posOffset>0</wp:posOffset>
                    </wp:positionV>
                    <wp:extent cx="4619625" cy="174625"/>
                    <wp:effectExtent b="0" l="0" r="0" t="0"/>
                    <wp:wrapNone/>
                    <wp:docPr id="41" name="image3.png"/>
                    <a:graphic>
                      <a:graphicData uri="http://schemas.openxmlformats.org/drawingml/2006/picture">
                        <pic:pic>
                          <pic:nvPicPr>
                            <pic:cNvPr id="0" name="image3.png"/>
                            <pic:cNvPicPr preferRelativeResize="0"/>
                          </pic:nvPicPr>
                          <pic:blipFill>
                            <a:blip r:embed="rId2"/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4619625" cy="174625"/>
                            </a:xfrm>
                            <a:prstGeom prst="rect"/>
                            <a:ln/>
                          </pic:spPr>
                        </pic:pic>
                      </a:graphicData>
                    </a:graphic>
                  </wp:anchor>
                </w:drawing>
              </mc:Fallback>
            </mc:AlternateContent>
          </w:r>
        </w:p>
        <w:p w:rsidR="00000000" w:rsidDel="00000000" w:rsidP="00000000" w:rsidRDefault="00000000" w:rsidRPr="00000000" w14:paraId="000000A2">
          <w:pPr>
            <w:ind w:left="2160" w:firstLine="720"/>
            <w:rPr/>
          </w:pPr>
          <w:r w:rsidDel="00000000" w:rsidR="00000000" w:rsidRPr="00000000">
            <w:rPr>
              <w:rtl w:val="0"/>
            </w:rPr>
            <w:t xml:space="preserve">Viking Stadion, Jåttåvågen, Stavanger</w:t>
            <w:tab/>
            <w:t xml:space="preserve">               </w:t>
          </w:r>
        </w:p>
        <w:p w:rsidR="00000000" w:rsidDel="00000000" w:rsidP="00000000" w:rsidRDefault="00000000" w:rsidRPr="00000000" w14:paraId="000000A3">
          <w:pPr>
            <w:ind w:left="2160" w:firstLine="720"/>
            <w:rPr/>
          </w:pPr>
          <w:r w:rsidDel="00000000" w:rsidR="00000000" w:rsidRPr="00000000">
            <w:rPr>
              <w:rtl w:val="0"/>
            </w:rPr>
            <w:t xml:space="preserve">Stiftet 6. mars 1935</w:t>
          </w:r>
        </w:p>
        <w:p w:rsidR="00000000" w:rsidDel="00000000" w:rsidP="00000000" w:rsidRDefault="00000000" w:rsidRPr="00000000" w14:paraId="000000A4">
          <w:pPr>
            <w:shd w:fill="ffffff" w:val="clear"/>
            <w:ind w:left="2160" w:firstLine="720"/>
            <w:rPr/>
          </w:pPr>
          <w:r w:rsidDel="00000000" w:rsidR="00000000" w:rsidRPr="00000000">
            <w:rPr>
              <w:rtl w:val="0"/>
            </w:rPr>
            <w:t xml:space="preserve">Postboks 3033, 4095 Stavanger</w:t>
          </w:r>
        </w:p>
        <w:p w:rsidR="00000000" w:rsidDel="00000000" w:rsidP="00000000" w:rsidRDefault="00000000" w:rsidRPr="00000000" w14:paraId="000000A5">
          <w:pPr>
            <w:ind w:left="2880" w:firstLine="0"/>
            <w:rPr/>
          </w:pPr>
          <w:r w:rsidDel="00000000" w:rsidR="00000000" w:rsidRPr="00000000">
            <w:rPr>
              <w:rtl w:val="0"/>
            </w:rPr>
            <w:t xml:space="preserve">styremedlemmer@rogsk.no                                             </w:t>
            <w:tab/>
            <w:t xml:space="preserve">www.rogsk.no</w:t>
          </w:r>
        </w:p>
        <w:p w:rsidR="00000000" w:rsidDel="00000000" w:rsidP="00000000" w:rsidRDefault="00000000" w:rsidRPr="00000000" w14:paraId="000000A6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153"/>
              <w:tab w:val="right" w:leader="none" w:pos="8306"/>
              <w:tab w:val="left" w:leader="none" w:pos="1701"/>
              <w:tab w:val="left" w:leader="none" w:pos="2835"/>
            </w:tabs>
            <w:rPr>
              <w:color w:val="000000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A7">
          <w:pPr>
            <w:jc w:val="center"/>
            <w:rPr/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A8">
          <w:pPr>
            <w:jc w:val="center"/>
            <w:rPr/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A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153"/>
        <w:tab w:val="right" w:leader="none" w:pos="8306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nb-NO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</w:pPr>
    <w:rPr>
      <w:b w:val="1"/>
      <w:i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</w:pPr>
    <w:rPr>
      <w:sz w:val="24"/>
      <w:szCs w:val="24"/>
    </w:rPr>
  </w:style>
  <w:style w:type="paragraph" w:styleId="Heading4">
    <w:name w:val="heading 4"/>
    <w:basedOn w:val="Normal"/>
    <w:next w:val="Normal"/>
    <w:pPr>
      <w:keepNext w:val="1"/>
    </w:pPr>
    <w:rPr>
      <w:b w:val="1"/>
      <w:sz w:val="40"/>
      <w:szCs w:val="40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</w:pPr>
    <w:rPr>
      <w:b w:val="1"/>
      <w:i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</w:pPr>
    <w:rPr>
      <w:sz w:val="24"/>
      <w:szCs w:val="24"/>
    </w:rPr>
  </w:style>
  <w:style w:type="paragraph" w:styleId="Heading4">
    <w:name w:val="heading 4"/>
    <w:basedOn w:val="Normal"/>
    <w:next w:val="Normal"/>
    <w:pPr>
      <w:keepNext w:val="1"/>
    </w:pPr>
    <w:rPr>
      <w:b w:val="1"/>
      <w:sz w:val="40"/>
      <w:szCs w:val="40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</w:pPr>
    <w:rPr>
      <w:b w:val="1"/>
      <w:i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</w:pPr>
    <w:rPr>
      <w:sz w:val="24"/>
      <w:szCs w:val="24"/>
    </w:rPr>
  </w:style>
  <w:style w:type="paragraph" w:styleId="Heading4">
    <w:name w:val="heading 4"/>
    <w:basedOn w:val="Normal"/>
    <w:next w:val="Normal"/>
    <w:pPr>
      <w:keepNext w:val="1"/>
    </w:pPr>
    <w:rPr>
      <w:b w:val="1"/>
      <w:sz w:val="40"/>
      <w:szCs w:val="40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</w:pPr>
    <w:rPr>
      <w:b w:val="1"/>
      <w:i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</w:pPr>
    <w:rPr>
      <w:sz w:val="24"/>
      <w:szCs w:val="24"/>
    </w:rPr>
  </w:style>
  <w:style w:type="paragraph" w:styleId="Heading4">
    <w:name w:val="heading 4"/>
    <w:basedOn w:val="Normal"/>
    <w:next w:val="Normal"/>
    <w:pPr>
      <w:keepNext w:val="1"/>
    </w:pPr>
    <w:rPr>
      <w:b w:val="1"/>
      <w:sz w:val="40"/>
      <w:szCs w:val="40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</w:pPr>
    <w:rPr>
      <w:b w:val="1"/>
      <w:i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</w:pPr>
    <w:rPr>
      <w:sz w:val="24"/>
      <w:szCs w:val="24"/>
    </w:rPr>
  </w:style>
  <w:style w:type="paragraph" w:styleId="Heading4">
    <w:name w:val="heading 4"/>
    <w:basedOn w:val="Normal"/>
    <w:next w:val="Normal"/>
    <w:pPr>
      <w:keepNext w:val="1"/>
    </w:pPr>
    <w:rPr>
      <w:b w:val="1"/>
      <w:sz w:val="40"/>
      <w:szCs w:val="40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</w:pPr>
    <w:rPr>
      <w:b w:val="1"/>
      <w:i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</w:pPr>
    <w:rPr>
      <w:sz w:val="24"/>
      <w:szCs w:val="24"/>
    </w:rPr>
  </w:style>
  <w:style w:type="paragraph" w:styleId="Heading4">
    <w:name w:val="heading 4"/>
    <w:basedOn w:val="Normal"/>
    <w:next w:val="Normal"/>
    <w:pPr>
      <w:keepNext w:val="1"/>
    </w:pPr>
    <w:rPr>
      <w:b w:val="1"/>
      <w:sz w:val="40"/>
      <w:szCs w:val="40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</w:pPr>
    <w:rPr>
      <w:b w:val="1"/>
      <w:i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</w:pPr>
    <w:rPr>
      <w:sz w:val="24"/>
      <w:szCs w:val="24"/>
    </w:rPr>
  </w:style>
  <w:style w:type="paragraph" w:styleId="Heading4">
    <w:name w:val="heading 4"/>
    <w:basedOn w:val="Normal"/>
    <w:next w:val="Normal"/>
    <w:pPr>
      <w:keepNext w:val="1"/>
    </w:pPr>
    <w:rPr>
      <w:b w:val="1"/>
      <w:sz w:val="40"/>
      <w:szCs w:val="40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</w:pPr>
    <w:rPr>
      <w:b w:val="1"/>
      <w:i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</w:pPr>
    <w:rPr>
      <w:sz w:val="24"/>
      <w:szCs w:val="24"/>
    </w:rPr>
  </w:style>
  <w:style w:type="paragraph" w:styleId="Heading4">
    <w:name w:val="heading 4"/>
    <w:basedOn w:val="Normal"/>
    <w:next w:val="Normal"/>
    <w:pPr>
      <w:keepNext w:val="1"/>
    </w:pPr>
    <w:rPr>
      <w:b w:val="1"/>
      <w:sz w:val="40"/>
      <w:szCs w:val="40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</w:pPr>
    <w:rPr>
      <w:b w:val="1"/>
      <w:i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</w:pPr>
    <w:rPr>
      <w:sz w:val="24"/>
      <w:szCs w:val="24"/>
    </w:rPr>
  </w:style>
  <w:style w:type="paragraph" w:styleId="Heading4">
    <w:name w:val="heading 4"/>
    <w:basedOn w:val="Normal"/>
    <w:next w:val="Normal"/>
    <w:pPr>
      <w:keepNext w:val="1"/>
    </w:pPr>
    <w:rPr>
      <w:b w:val="1"/>
      <w:sz w:val="40"/>
      <w:szCs w:val="40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</w:pPr>
    <w:rPr>
      <w:b w:val="1"/>
      <w:i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</w:pPr>
    <w:rPr>
      <w:sz w:val="24"/>
      <w:szCs w:val="24"/>
    </w:rPr>
  </w:style>
  <w:style w:type="paragraph" w:styleId="Heading4">
    <w:name w:val="heading 4"/>
    <w:basedOn w:val="Normal"/>
    <w:next w:val="Normal"/>
    <w:pPr>
      <w:keepNext w:val="1"/>
    </w:pPr>
    <w:rPr>
      <w:b w:val="1"/>
      <w:sz w:val="40"/>
      <w:szCs w:val="40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</w:pPr>
    <w:rPr>
      <w:b w:val="1"/>
      <w:i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</w:pPr>
    <w:rPr>
      <w:sz w:val="24"/>
      <w:szCs w:val="24"/>
    </w:rPr>
  </w:style>
  <w:style w:type="paragraph" w:styleId="Heading4">
    <w:name w:val="heading 4"/>
    <w:basedOn w:val="Normal"/>
    <w:next w:val="Normal"/>
    <w:pPr>
      <w:keepNext w:val="1"/>
    </w:pPr>
    <w:rPr>
      <w:b w:val="1"/>
      <w:sz w:val="40"/>
      <w:szCs w:val="40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</w:pPr>
    <w:rPr>
      <w:b w:val="1"/>
      <w:i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</w:pPr>
    <w:rPr>
      <w:sz w:val="24"/>
      <w:szCs w:val="24"/>
    </w:rPr>
  </w:style>
  <w:style w:type="paragraph" w:styleId="Heading4">
    <w:name w:val="heading 4"/>
    <w:basedOn w:val="Normal"/>
    <w:next w:val="Normal"/>
    <w:pPr>
      <w:keepNext w:val="1"/>
    </w:pPr>
    <w:rPr>
      <w:b w:val="1"/>
      <w:sz w:val="40"/>
      <w:szCs w:val="40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</w:pPr>
    <w:rPr>
      <w:b w:val="1"/>
      <w:i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</w:pPr>
    <w:rPr>
      <w:sz w:val="24"/>
      <w:szCs w:val="24"/>
    </w:rPr>
  </w:style>
  <w:style w:type="paragraph" w:styleId="Heading4">
    <w:name w:val="heading 4"/>
    <w:basedOn w:val="Normal"/>
    <w:next w:val="Normal"/>
    <w:pPr>
      <w:keepNext w:val="1"/>
    </w:pPr>
    <w:rPr>
      <w:b w:val="1"/>
      <w:sz w:val="40"/>
      <w:szCs w:val="40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</w:pPr>
    <w:rPr>
      <w:b w:val="1"/>
      <w:i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</w:pPr>
    <w:rPr>
      <w:sz w:val="24"/>
      <w:szCs w:val="24"/>
    </w:rPr>
  </w:style>
  <w:style w:type="paragraph" w:styleId="Heading4">
    <w:name w:val="heading 4"/>
    <w:basedOn w:val="Normal"/>
    <w:next w:val="Normal"/>
    <w:pPr>
      <w:keepNext w:val="1"/>
    </w:pPr>
    <w:rPr>
      <w:b w:val="1"/>
      <w:sz w:val="40"/>
      <w:szCs w:val="40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WS01bTa6mYIRKacNlCdE3d6MkHg==">CgMxLjAyCGguZ2pkZ3hzMgppZC4zMGowemxsMgloLjMwajB6bGw4AHIhMXVDTi1zbzdFUndLU2VPaldGWlJYbDR0ZlQtQlY2V3RT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575afd7-7428-4d0b-a18c-f972d457efaf_Name">
    <vt:lpwstr>Anyone (not protected)</vt:lpwstr>
  </property>
  <property fmtid="{D5CDD505-2E9C-101B-9397-08002B2CF9AE}" pid="3" name="MSIP_Label_1e06e3bf-9b3a-4f75-a9f9-53a0a1ef8c4a_SetDate">
    <vt:lpwstr>2018-07-05T17:38:42.9162074Z</vt:lpwstr>
  </property>
  <property fmtid="{D5CDD505-2E9C-101B-9397-08002B2CF9AE}" pid="4" name="MSIP_Label_e575afd7-7428-4d0b-a18c-f972d457efaf_Enabled">
    <vt:lpwstr>True</vt:lpwstr>
  </property>
  <property fmtid="{D5CDD505-2E9C-101B-9397-08002B2CF9AE}" pid="5" name="MSIP_Label_1e06e3bf-9b3a-4f75-a9f9-53a0a1ef8c4a_Application">
    <vt:lpwstr>Microsoft Azure Information Protection</vt:lpwstr>
  </property>
  <property fmtid="{D5CDD505-2E9C-101B-9397-08002B2CF9AE}" pid="6" name="MSIP_Label_1e06e3bf-9b3a-4f75-a9f9-53a0a1ef8c4a_Extended_MSFT_Method">
    <vt:lpwstr>Automatic</vt:lpwstr>
  </property>
  <property fmtid="{D5CDD505-2E9C-101B-9397-08002B2CF9AE}" pid="7" name="MSIP_Label_1e06e3bf-9b3a-4f75-a9f9-53a0a1ef8c4a_Enabled">
    <vt:lpwstr>True</vt:lpwstr>
  </property>
  <property fmtid="{D5CDD505-2E9C-101B-9397-08002B2CF9AE}" pid="8" name="MSIP_Label_e575afd7-7428-4d0b-a18c-f972d457efaf_Parent">
    <vt:lpwstr>1e06e3bf-9b3a-4f75-a9f9-53a0a1ef8c4a</vt:lpwstr>
  </property>
  <property fmtid="{D5CDD505-2E9C-101B-9397-08002B2CF9AE}" pid="9" name="MSIP_Label_e575afd7-7428-4d0b-a18c-f972d457efaf_Extended_MSFT_Method">
    <vt:lpwstr>Automatic</vt:lpwstr>
  </property>
  <property fmtid="{D5CDD505-2E9C-101B-9397-08002B2CF9AE}" pid="10" name="MSIP_Label_1e06e3bf-9b3a-4f75-a9f9-53a0a1ef8c4a_SiteId">
    <vt:lpwstr>306bb27f-a230-403b-a436-2e5cd45b8ec0</vt:lpwstr>
  </property>
  <property fmtid="{D5CDD505-2E9C-101B-9397-08002B2CF9AE}" pid="11" name="Sensitivity">
    <vt:lpwstr>Internal Anyone (not protected)</vt:lpwstr>
  </property>
  <property fmtid="{D5CDD505-2E9C-101B-9397-08002B2CF9AE}" pid="12" name="MSIP_Label_e575afd7-7428-4d0b-a18c-f972d457efaf_SiteId">
    <vt:lpwstr>306bb27f-a230-403b-a436-2e5cd45b8ec0</vt:lpwstr>
  </property>
  <property fmtid="{D5CDD505-2E9C-101B-9397-08002B2CF9AE}" pid="13" name="MSIP_Label_e575afd7-7428-4d0b-a18c-f972d457efaf_SetDate">
    <vt:lpwstr>2018-07-05T17:38:42.9162074Z</vt:lpwstr>
  </property>
  <property fmtid="{D5CDD505-2E9C-101B-9397-08002B2CF9AE}" pid="14" name="MSIP_Label_e575afd7-7428-4d0b-a18c-f972d457efaf_Application">
    <vt:lpwstr>Microsoft Azure Information Protection</vt:lpwstr>
  </property>
  <property fmtid="{D5CDD505-2E9C-101B-9397-08002B2CF9AE}" pid="15" name="MSIP_Label_1e06e3bf-9b3a-4f75-a9f9-53a0a1ef8c4a_Owner">
    <vt:lpwstr>jorgen.gronfur@aibel.com</vt:lpwstr>
  </property>
  <property fmtid="{D5CDD505-2E9C-101B-9397-08002B2CF9AE}" pid="16" name="MSIP_Label_1e06e3bf-9b3a-4f75-a9f9-53a0a1ef8c4a_Name">
    <vt:lpwstr>Internal</vt:lpwstr>
  </property>
  <property fmtid="{D5CDD505-2E9C-101B-9397-08002B2CF9AE}" pid="17" name="MSIP_Label_e575afd7-7428-4d0b-a18c-f972d457efaf_Owner">
    <vt:lpwstr>jorgen.gronfur@aibel.com</vt:lpwstr>
  </property>
</Properties>
</file>