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207.0" w:type="dxa"/>
        <w:jc w:val="left"/>
        <w:tblInd w:w="-434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000"/>
      </w:tblPr>
      <w:tblGrid>
        <w:gridCol w:w="2914"/>
        <w:gridCol w:w="1900"/>
        <w:gridCol w:w="4000"/>
        <w:gridCol w:w="1393"/>
        <w:tblGridChange w:id="0">
          <w:tblGrid>
            <w:gridCol w:w="2914"/>
            <w:gridCol w:w="1900"/>
            <w:gridCol w:w="4000"/>
            <w:gridCol w:w="1393"/>
          </w:tblGrid>
        </w:tblGridChange>
      </w:tblGrid>
      <w:tr>
        <w:trPr>
          <w:cantSplit w:val="1"/>
          <w:trHeight w:val="409" w:hRule="atLeast"/>
          <w:tblHeader w:val="0"/>
        </w:trPr>
        <w:tc>
          <w:tcPr>
            <w:gridSpan w:val="2"/>
            <w:vMerge w:val="restart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153"/>
                <w:tab w:val="right" w:leader="none" w:pos="8306"/>
              </w:tabs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b w:val="1"/>
                <w:color w:val="000000"/>
                <w:sz w:val="32"/>
                <w:szCs w:val="32"/>
                <w:rtl w:val="0"/>
              </w:rPr>
              <w:t xml:space="preserve">Styre</w:t>
            </w: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protokoll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5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Dokumentnr.. </w:t>
            </w:r>
          </w:p>
        </w:tc>
        <w:tc>
          <w:tcPr>
            <w:tcBorders>
              <w:left w:color="000000" w:space="0" w:sz="6" w:val="single"/>
            </w:tcBorders>
          </w:tcPr>
          <w:p w:rsidR="00000000" w:rsidDel="00000000" w:rsidP="00000000" w:rsidRDefault="00000000" w:rsidRPr="00000000" w14:paraId="00000006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Side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2"/>
            <w:vMerge w:val="continue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Styremøte 202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color w:val="000000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  <w:t xml:space="preserve">02</w:t>
            </w:r>
            <w:r w:rsidDel="00000000" w:rsidR="00000000" w:rsidRPr="00000000">
              <w:rPr>
                <w:color w:val="000000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0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 av </w:t>
            </w: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0" w:hRule="atLeast"/>
          <w:tblHeader w:val="0"/>
        </w:trPr>
        <w:tc>
          <w:tcPr>
            <w:gridSpan w:val="2"/>
            <w:vMerge w:val="continue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0D">
            <w:pPr>
              <w:rPr>
                <w:color w:val="000000"/>
                <w:sz w:val="16"/>
                <w:szCs w:val="16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68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0F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Emne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2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Møtenr.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153"/>
                <w:tab w:val="right" w:leader="none" w:pos="8306"/>
              </w:tabs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Protokoll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6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7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Dato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8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Kl.</w:t>
            </w:r>
          </w:p>
        </w:tc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9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Lokasjon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B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02.09.2025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C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20.00</w:t>
            </w:r>
            <w:r w:rsidDel="00000000" w:rsidR="00000000" w:rsidRPr="00000000">
              <w:rPr>
                <w:color w:val="000000"/>
                <w:rtl w:val="0"/>
              </w:rPr>
              <w:t xml:space="preserve">-2</w:t>
            </w: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color w:val="00000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Google Meet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54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F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Referat ved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22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Signaturdato</w:t>
            </w:r>
          </w:p>
        </w:tc>
      </w:tr>
      <w:tr>
        <w:trPr>
          <w:cantSplit w:val="1"/>
          <w:trHeight w:val="105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Maren Wathne Pettersen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6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color w:val="00000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  <w:t xml:space="preserve">09</w:t>
            </w:r>
            <w:r w:rsidDel="00000000" w:rsidR="00000000" w:rsidRPr="00000000">
              <w:rPr>
                <w:color w:val="000000"/>
                <w:rtl w:val="0"/>
              </w:rPr>
              <w:t xml:space="preserve">.202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27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Deltakere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Styret: Andrika Hagfjäll</w:t>
            </w:r>
            <w:r w:rsidDel="00000000" w:rsidR="00000000" w:rsidRPr="00000000">
              <w:rPr>
                <w:rtl w:val="0"/>
              </w:rPr>
              <w:t xml:space="preserve">-Lande</w:t>
            </w:r>
            <w:r w:rsidDel="00000000" w:rsidR="00000000" w:rsidRPr="00000000">
              <w:rPr>
                <w:color w:val="000000"/>
                <w:rtl w:val="0"/>
              </w:rPr>
              <w:t xml:space="preserve">, Maren Wathne Pettersen</w:t>
            </w:r>
            <w:r w:rsidDel="00000000" w:rsidR="00000000" w:rsidRPr="00000000">
              <w:rPr>
                <w:rtl w:val="0"/>
              </w:rPr>
              <w:t xml:space="preserve">, Anne Paulsen, Bente Westermoen, Trine Aasland Sekkesæter</w:t>
            </w:r>
          </w:p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Vara: </w:t>
            </w:r>
            <w:r w:rsidDel="00000000" w:rsidR="00000000" w:rsidRPr="00000000">
              <w:rPr>
                <w:rtl w:val="0"/>
              </w:rPr>
              <w:t xml:space="preserve">Kjetil Holstad</w:t>
            </w:r>
          </w:p>
        </w:tc>
      </w:tr>
      <w:tr>
        <w:trPr>
          <w:cantSplit w:val="1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1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Fraværende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Styret: </w:t>
            </w:r>
            <w:r w:rsidDel="00000000" w:rsidR="00000000" w:rsidRPr="00000000">
              <w:rPr>
                <w:rtl w:val="0"/>
              </w:rPr>
              <w:t xml:space="preserve">Kenneth Rannekleiv, Espen Helland</w:t>
            </w:r>
          </w:p>
          <w:p w:rsidR="00000000" w:rsidDel="00000000" w:rsidP="00000000" w:rsidRDefault="00000000" w:rsidRPr="00000000" w14:paraId="0000003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Vara: Tommy Gunvaldsen,</w:t>
            </w:r>
          </w:p>
        </w:tc>
      </w:tr>
      <w:tr>
        <w:trPr>
          <w:cantSplit w:val="1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Kopi til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Styremedlemmer</w:t>
            </w:r>
          </w:p>
        </w:tc>
      </w:tr>
    </w:tbl>
    <w:p w:rsidR="00000000" w:rsidDel="00000000" w:rsidP="00000000" w:rsidRDefault="00000000" w:rsidRPr="00000000" w14:paraId="00000042">
      <w:pPr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15.0" w:type="dxa"/>
        <w:jc w:val="left"/>
        <w:tblInd w:w="-428.0" w:type="dxa"/>
        <w:tblBorders>
          <w:top w:color="000000" w:space="0" w:sz="6" w:val="single"/>
          <w:left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035"/>
        <w:gridCol w:w="6210"/>
        <w:gridCol w:w="1500"/>
        <w:gridCol w:w="1470"/>
        <w:tblGridChange w:id="0">
          <w:tblGrid>
            <w:gridCol w:w="1035"/>
            <w:gridCol w:w="6210"/>
            <w:gridCol w:w="1500"/>
            <w:gridCol w:w="1470"/>
          </w:tblGrid>
        </w:tblGridChange>
      </w:tblGrid>
      <w:tr>
        <w:trPr>
          <w:cantSplit w:val="0"/>
          <w:trHeight w:val="306" w:hRule="atLeast"/>
          <w:tblHeader w:val="1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ind w:left="-7" w:firstLine="0"/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Punkt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Sak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Ansvarlig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Frist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bookmarkStart w:colFirst="0" w:colLast="0" w:name="30j0zll" w:id="1"/>
          <w:bookmarkEnd w:id="1"/>
          <w:p w:rsidR="00000000" w:rsidDel="00000000" w:rsidP="00000000" w:rsidRDefault="00000000" w:rsidRPr="00000000" w14:paraId="00000047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Godkjenninger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66.914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-01</w:t>
            </w:r>
          </w:p>
          <w:p w:rsidR="00000000" w:rsidDel="00000000" w:rsidP="00000000" w:rsidRDefault="00000000" w:rsidRPr="00000000" w14:paraId="0000004C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Godkjenning av innkallelse, agenda (og publisert protokoll fra forrige styremøte),</w:t>
            </w:r>
            <w:r w:rsidDel="00000000" w:rsidR="00000000" w:rsidRPr="00000000">
              <w:rPr>
                <w:rtl w:val="0"/>
              </w:rPr>
              <w:t xml:space="preserve"> samt neste styremøte</w:t>
            </w:r>
            <w:r w:rsidDel="00000000" w:rsidR="00000000" w:rsidRPr="00000000">
              <w:rPr>
                <w:color w:val="000000"/>
                <w:rtl w:val="0"/>
              </w:rPr>
              <w:t xml:space="preserve"> (fastsatt første onsdagen hver måne</w:t>
            </w:r>
            <w:r w:rsidDel="00000000" w:rsidR="00000000" w:rsidRPr="00000000">
              <w:rPr>
                <w:rtl w:val="0"/>
              </w:rPr>
              <w:t xml:space="preserve">d).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  <w:t xml:space="preserve">02/09: Neste styremøte planlegges til 30.9.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02/09-25</w:t>
            </w:r>
          </w:p>
          <w:p w:rsidR="00000000" w:rsidDel="00000000" w:rsidP="00000000" w:rsidRDefault="00000000" w:rsidRPr="00000000" w14:paraId="00000051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Inhabilitet</w:t>
            </w:r>
          </w:p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02/09: Ingen inhabile i møtet.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  <w:t xml:space="preserve">2/09-25</w:t>
            </w:r>
          </w:p>
          <w:p w:rsidR="00000000" w:rsidDel="00000000" w:rsidP="00000000" w:rsidRDefault="00000000" w:rsidRPr="00000000" w14:paraId="00000059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Aksjoner fra Årshjul. </w:t>
            </w:r>
          </w:p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02/09: Planlegging av kurs for høstterminen, se 3-19-01.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TBA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Løpende</w:t>
            </w:r>
          </w:p>
          <w:p w:rsidR="00000000" w:rsidDel="00000000" w:rsidP="00000000" w:rsidRDefault="00000000" w:rsidRPr="00000000" w14:paraId="0000005F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Noen nye haste-saker til </w:t>
            </w:r>
            <w:r w:rsidDel="00000000" w:rsidR="00000000" w:rsidRPr="00000000">
              <w:rPr>
                <w:rtl w:val="0"/>
              </w:rPr>
              <w:t xml:space="preserve">eventuelt?</w:t>
            </w: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02/09: Nei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2/09</w:t>
            </w:r>
            <w:r w:rsidDel="00000000" w:rsidR="00000000" w:rsidRPr="00000000">
              <w:rPr>
                <w:color w:val="000000"/>
                <w:rtl w:val="0"/>
              </w:rPr>
              <w:t xml:space="preserve">-2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Økonomi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2-</w:t>
            </w:r>
            <w:r w:rsidDel="00000000" w:rsidR="00000000" w:rsidRPr="00000000">
              <w:rPr>
                <w:rtl w:val="0"/>
              </w:rPr>
              <w:t xml:space="preserve">23</w:t>
            </w:r>
            <w:r w:rsidDel="00000000" w:rsidR="00000000" w:rsidRPr="00000000">
              <w:rPr>
                <w:color w:val="000000"/>
                <w:rtl w:val="0"/>
              </w:rPr>
              <w:t xml:space="preserve">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Økonomi</w:t>
            </w:r>
            <w:r w:rsidDel="00000000" w:rsidR="00000000" w:rsidRPr="00000000">
              <w:rPr>
                <w:rtl w:val="0"/>
              </w:rPr>
              <w:t xml:space="preserve"> 02/09: Det pågår dialog med Stavanger Svømmeklubb i forhold til salg av NSSM effekter.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Anne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D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Administrative oppgaver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rPr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3-19-01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02/09: Fra Årshjul: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Styret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Planlegging av kurs for høstterminen:</w:t>
            </w:r>
          </w:p>
          <w:p w:rsidR="00000000" w:rsidDel="00000000" w:rsidP="00000000" w:rsidRDefault="00000000" w:rsidRPr="00000000" w14:paraId="00000077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Det planlegges for september i Egersund, Ålgård første helg i november. Prøver å få satt opp baby instruktør kurs 2. helg i november.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Bente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trike w:val="1"/>
              </w:rPr>
            </w:pPr>
            <w:r w:rsidDel="00000000" w:rsidR="00000000" w:rsidRPr="00000000">
              <w:rPr>
                <w:rtl w:val="0"/>
              </w:rPr>
              <w:t xml:space="preserve">Fortløpende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spacing w:line="276" w:lineRule="auto"/>
              <w:rPr/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Status fra driftsgrupper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rPr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strike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Svømming</w:t>
            </w:r>
          </w:p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  <w:t xml:space="preserve">02/09: Terminliste 2026 er godkjent.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Maren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3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  <w:p w:rsidR="00000000" w:rsidDel="00000000" w:rsidP="00000000" w:rsidRDefault="00000000" w:rsidRPr="00000000" w14:paraId="00000084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6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Stup</w:t>
            </w:r>
          </w:p>
          <w:p w:rsidR="00000000" w:rsidDel="00000000" w:rsidP="00000000" w:rsidRDefault="00000000" w:rsidRPr="00000000" w14:paraId="00000087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02/09: Stuputvalget har bedt om at klubber melder seg for stevner.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Kjetil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Vannpolo</w:t>
            </w:r>
          </w:p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02/09: Ingen info gitt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Espen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4-19-04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0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Kurs</w:t>
            </w:r>
          </w:p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02/09: Dekket under sak 3-19-01.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Bente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4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5">
            <w:pPr>
              <w:spacing w:line="276" w:lineRule="auto"/>
              <w:rPr/>
            </w:pPr>
            <w:r w:rsidDel="00000000" w:rsidR="00000000" w:rsidRPr="00000000">
              <w:rPr>
                <w:i w:val="1"/>
                <w:rtl w:val="0"/>
              </w:rPr>
              <w:t xml:space="preserve">Tilrettelagt aktivitet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02/09: Ingen info gitt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Espen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8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4-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color w:val="000000"/>
                <w:rtl w:val="0"/>
              </w:rPr>
              <w:t xml:space="preserve">-06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A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SoMe: </w:t>
            </w:r>
          </w:p>
          <w:p w:rsidR="00000000" w:rsidDel="00000000" w:rsidP="00000000" w:rsidRDefault="00000000" w:rsidRPr="00000000" w14:paraId="0000009B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02/09: Terminliste 2026 vil bli lagt ut på hjemmesiden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C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Anne/ Andrika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Til info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E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Eventuelt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0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1">
            <w:pPr>
              <w:rPr>
                <w:strike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  <w:t xml:space="preserve">5-51-02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3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02/09: Fordeling av “starter” i kretsen. Tas opp på medlemsmøte med klubbene. </w:t>
            </w:r>
          </w:p>
          <w:p w:rsidR="00000000" w:rsidDel="00000000" w:rsidP="00000000" w:rsidRDefault="00000000" w:rsidRPr="00000000" w14:paraId="000000A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Forbundet er ansvarlige for å finne arrangør til LÅMØ.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Andrika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Frist møte oktober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5-36-01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8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Oppsummering fra trener- lederkonferansen</w:t>
            </w:r>
          </w:p>
          <w:p w:rsidR="00000000" w:rsidDel="00000000" w:rsidP="00000000" w:rsidRDefault="00000000" w:rsidRPr="00000000" w14:paraId="000000A9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Deltakelse fra kretsen. Bra helg med gode foredrag. </w:t>
            </w:r>
          </w:p>
          <w:p w:rsidR="00000000" w:rsidDel="00000000" w:rsidP="00000000" w:rsidRDefault="00000000" w:rsidRPr="00000000" w14:paraId="000000A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Årets ildsjel fra Riska - Silje Evensen Jaques.</w:t>
            </w:r>
          </w:p>
          <w:p w:rsidR="00000000" w:rsidDel="00000000" w:rsidP="00000000" w:rsidRDefault="00000000" w:rsidRPr="00000000" w14:paraId="000000AB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De ulike konferansene til NSF slås sammen og vil være ca på dette tidspunktet neste år.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Anne/Bente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  <w:t xml:space="preserve">5-36-02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Finne dato for fysisk samling</w:t>
            </w:r>
          </w:p>
          <w:p w:rsidR="00000000" w:rsidDel="00000000" w:rsidP="00000000" w:rsidRDefault="00000000" w:rsidRPr="00000000" w14:paraId="000000B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RSK tar sikte på fysisk møte 30.9 på idrettens hus.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5-36-03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Rydde på idrettens hus. Vil bli gjort 30.9.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5-36-04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8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2.9: Søknad om samling til stup. </w:t>
            </w:r>
          </w:p>
          <w:p w:rsidR="00000000" w:rsidDel="00000000" w:rsidP="00000000" w:rsidRDefault="00000000" w:rsidRPr="00000000" w14:paraId="000000B9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Kretsen støtter enstemmig søknaden.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5-36-05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D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Fortsettende ting følges opp av styreleder. Tinget 2025 må konkluderes snarest mulig.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1">
      <w:pPr>
        <w:shd w:fill="ffffff" w:val="clear"/>
        <w:rPr>
          <w:i w:val="1"/>
          <w:color w:val="222222"/>
        </w:rPr>
      </w:pPr>
      <w:r w:rsidDel="00000000" w:rsidR="00000000" w:rsidRPr="00000000">
        <w:rPr>
          <w:rtl w:val="0"/>
        </w:rPr>
      </w:r>
    </w:p>
    <w:sectPr>
      <w:headerReference r:id="rId6" w:type="first"/>
      <w:footerReference r:id="rId7" w:type="default"/>
      <w:pgSz w:h="16839" w:w="11907" w:orient="portrait"/>
      <w:pgMar w:bottom="1513.7007874015749" w:top="1133.8582677165355" w:left="1400.3149606299214" w:right="850.3937007874016" w:header="272" w:footer="466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-7"/>
      <w:rPr>
        <w:color w:val="000000"/>
        <w:sz w:val="12"/>
        <w:szCs w:val="12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-888999</wp:posOffset>
              </wp:positionH>
              <wp:positionV relativeFrom="paragraph">
                <wp:posOffset>9918700</wp:posOffset>
              </wp:positionV>
              <wp:extent cx="7799070" cy="511810"/>
              <wp:effectExtent b="0" l="0" r="0" t="0"/>
              <wp:wrapNone/>
              <wp:docPr descr="{&quot;HashCode&quot;:269651335,&quot;Height&quot;:841.0,&quot;Width&quot;:595.0,&quot;Placement&quot;:&quot;Footer&quot;,&quot;Index&quot;:&quot;Primary&quot;,&quot;Section&quot;:1,&quot;Top&quot;:0.0,&quot;Left&quot;:0.0}"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65528" y="3643158"/>
                        <a:ext cx="7560945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Sensitivity: Internal</w:t>
                          </w:r>
                        </w:p>
                      </w:txbxContent>
                    </wps:txbx>
                    <wps:bodyPr anchorCtr="0" anchor="b" bIns="0" lIns="254000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-888999</wp:posOffset>
              </wp:positionH>
              <wp:positionV relativeFrom="paragraph">
                <wp:posOffset>9918700</wp:posOffset>
              </wp:positionV>
              <wp:extent cx="7799070" cy="511810"/>
              <wp:effectExtent b="0" l="0" r="0" t="0"/>
              <wp:wrapNone/>
              <wp:docPr descr="{&quot;HashCode&quot;:269651335,&quot;Height&quot;:841.0,&quot;Width&quot;:595.0,&quot;Placement&quot;:&quot;Footer&quot;,&quot;Index&quot;:&quot;Primary&quot;,&quot;Section&quot;:1,&quot;Top&quot;:0.0,&quot;Left&quot;:0.0}" id="1" name="image2.png"/>
              <a:graphic>
                <a:graphicData uri="http://schemas.openxmlformats.org/drawingml/2006/picture">
                  <pic:pic>
                    <pic:nvPicPr>
                      <pic:cNvPr descr="{&quot;HashCode&quot;:269651335,&quot;Height&quot;:841.0,&quot;Width&quot;:595.0,&quot;Placement&quot;:&quot;Footer&quot;,&quot;Index&quot;:&quot;Primary&quot;,&quot;Section&quot;:1,&quot;Top&quot;:0.0,&quot;Left&quot;:0.0}"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99070" cy="5118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tbl>
    <w:tblPr>
      <w:tblStyle w:val="Table4"/>
      <w:tblW w:w="9900.0" w:type="dxa"/>
      <w:jc w:val="left"/>
      <w:tblInd w:w="8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2800"/>
      <w:gridCol w:w="2500"/>
      <w:gridCol w:w="2000"/>
      <w:gridCol w:w="2600"/>
      <w:tblGridChange w:id="0">
        <w:tblGrid>
          <w:gridCol w:w="2800"/>
          <w:gridCol w:w="2500"/>
          <w:gridCol w:w="2000"/>
          <w:gridCol w:w="2600"/>
        </w:tblGrid>
      </w:tblGridChange>
    </w:tblGrid>
    <w:tr>
      <w:trPr>
        <w:cantSplit w:val="1"/>
        <w:trHeight w:val="546" w:hRule="atLeast"/>
        <w:tblHeader w:val="0"/>
      </w:trPr>
      <w:tc>
        <w:tcPr>
          <w:gridSpan w:val="4"/>
          <w:tcBorders>
            <w:top w:color="000000" w:space="0" w:sz="0" w:val="nil"/>
            <w:left w:color="000000" w:space="0" w:sz="0" w:val="nil"/>
            <w:bottom w:color="000000" w:space="0" w:sz="4" w:val="single"/>
            <w:right w:color="000000" w:space="0" w:sz="0" w:val="nil"/>
          </w:tcBorders>
        </w:tcPr>
        <w:p w:rsidR="00000000" w:rsidDel="00000000" w:rsidP="00000000" w:rsidRDefault="00000000" w:rsidRPr="00000000" w14:paraId="000000C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jc w:val="center"/>
            <w:rPr>
              <w:color w:val="000000"/>
              <w:sz w:val="32"/>
              <w:szCs w:val="32"/>
            </w:rPr>
          </w:pPr>
          <w:r w:rsidDel="00000000" w:rsidR="00000000" w:rsidRPr="00000000">
            <w:rPr>
              <w:color w:val="000000"/>
              <w:sz w:val="32"/>
              <w:szCs w:val="32"/>
              <w:rtl w:val="0"/>
            </w:rPr>
            <w:t xml:space="preserve"> </w:t>
          </w:r>
        </w:p>
      </w:tc>
    </w:tr>
    <w:tr>
      <w:trPr>
        <w:cantSplit w:val="1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D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D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Postadresse</w:t>
          </w:r>
        </w:p>
        <w:p w:rsidR="00000000" w:rsidDel="00000000" w:rsidP="00000000" w:rsidRDefault="00000000" w:rsidRPr="00000000" w14:paraId="000000D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D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D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D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D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Kontoradresse</w:t>
          </w:r>
        </w:p>
        <w:p w:rsidR="00000000" w:rsidDel="00000000" w:rsidP="00000000" w:rsidRDefault="00000000" w:rsidRPr="00000000" w14:paraId="000000D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D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D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D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D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Telefon </w:t>
          </w:r>
        </w:p>
        <w:p w:rsidR="00000000" w:rsidDel="00000000" w:rsidP="00000000" w:rsidRDefault="00000000" w:rsidRPr="00000000" w14:paraId="000000D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E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Telefaks </w:t>
          </w:r>
        </w:p>
        <w:p w:rsidR="00000000" w:rsidDel="00000000" w:rsidP="00000000" w:rsidRDefault="00000000" w:rsidRPr="00000000" w14:paraId="000000E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E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E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Foretaksregisteret</w:t>
          </w:r>
        </w:p>
        <w:p w:rsidR="00000000" w:rsidDel="00000000" w:rsidP="00000000" w:rsidRDefault="00000000" w:rsidRPr="00000000" w14:paraId="000000E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E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E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</w:tr>
  </w:tbl>
  <w:p w:rsidR="00000000" w:rsidDel="00000000" w:rsidP="00000000" w:rsidRDefault="00000000" w:rsidRPr="00000000" w14:paraId="000000E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-7"/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2">
    <w:pPr>
      <w:rPr/>
    </w:pPr>
    <w:r w:rsidDel="00000000" w:rsidR="00000000" w:rsidRPr="00000000">
      <w:rPr>
        <w:rtl w:val="0"/>
      </w:rPr>
    </w:r>
  </w:p>
  <w:tbl>
    <w:tblPr>
      <w:tblStyle w:val="Table3"/>
      <w:tblW w:w="10207.0" w:type="dxa"/>
      <w:jc w:val="left"/>
      <w:tblInd w:w="-431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10207"/>
      <w:tblGridChange w:id="0">
        <w:tblGrid>
          <w:gridCol w:w="10207"/>
        </w:tblGrid>
      </w:tblGridChange>
    </w:tblGrid>
    <w:tr>
      <w:trPr>
        <w:cantSplit w:val="0"/>
        <w:trHeight w:val="1098" w:hRule="atLeast"/>
        <w:tblHeader w:val="0"/>
      </w:trPr>
      <w:tc>
        <w:tcPr>
          <w:vAlign w:val="center"/>
        </w:tcPr>
        <w:p w:rsidR="00000000" w:rsidDel="00000000" w:rsidP="00000000" w:rsidRDefault="00000000" w:rsidRPr="00000000" w14:paraId="000000C3">
          <w:pPr>
            <w:keepNext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ffffff" w:val="clear"/>
            <w:rPr>
              <w:b w:val="1"/>
              <w:color w:val="000000"/>
              <w:sz w:val="28"/>
              <w:szCs w:val="28"/>
            </w:rPr>
          </w:pPr>
          <w:r w:rsidDel="00000000" w:rsidR="00000000" w:rsidRPr="00000000">
            <w:rPr>
              <w:b w:val="1"/>
              <w:color w:val="000000"/>
              <w:sz w:val="28"/>
              <w:szCs w:val="28"/>
              <w:rtl w:val="0"/>
            </w:rPr>
            <w:t xml:space="preserve">   </w:t>
            <w:tab/>
            <w:tab/>
            <w:tab/>
            <w:tab/>
          </w:r>
          <w:r w:rsidDel="00000000" w:rsidR="00000000" w:rsidRPr="00000000">
            <w:rPr>
              <w:b w:val="1"/>
              <w:color w:val="000000"/>
              <w:sz w:val="44"/>
              <w:szCs w:val="44"/>
              <w:rtl w:val="0"/>
            </w:rPr>
            <w:t xml:space="preserve">Rogaland Svømmekrets</w:t>
          </w: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935" distR="114935" hidden="0" layoutInCell="1" locked="0" relativeHeight="0" simplePos="0">
                <wp:simplePos x="0" y="0"/>
                <wp:positionH relativeFrom="column">
                  <wp:posOffset>102895</wp:posOffset>
                </wp:positionH>
                <wp:positionV relativeFrom="paragraph">
                  <wp:posOffset>100965</wp:posOffset>
                </wp:positionV>
                <wp:extent cx="1277620" cy="1237615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7620" cy="12376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  <w:p w:rsidR="00000000" w:rsidDel="00000000" w:rsidP="00000000" w:rsidRDefault="00000000" w:rsidRPr="00000000" w14:paraId="000000C4">
          <w:pPr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mc:AlternateContent>
              <mc:Choice Requires="wpg">
                <w:drawing>
                  <wp:anchor allowOverlap="1" behindDoc="1" distB="0" distT="0" distL="0" distR="0" hidden="0" layoutInCell="1" locked="0" relativeHeight="0" simplePos="0">
                    <wp:simplePos x="0" y="0"/>
                    <wp:positionH relativeFrom="column">
                      <wp:posOffset>1308100</wp:posOffset>
                    </wp:positionH>
                    <wp:positionV relativeFrom="paragraph">
                      <wp:posOffset>0</wp:posOffset>
                    </wp:positionV>
                    <wp:extent cx="4686300" cy="241300"/>
                    <wp:effectExtent b="0" l="0" r="0" t="0"/>
                    <wp:wrapNone/>
                    <wp:docPr id="2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3117150" y="3780000"/>
                              <a:ext cx="4457700" cy="0"/>
                            </a:xfrm>
                            <a:prstGeom prst="straightConnector1">
                              <a:avLst/>
                            </a:prstGeom>
                            <a:noFill/>
                            <a:ln cap="sq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drawing>
                  <wp:anchor allowOverlap="1" behindDoc="1" distB="0" distT="0" distL="0" distR="0" hidden="0" layoutInCell="1" locked="0" relativeHeight="0" simplePos="0">
                    <wp:simplePos x="0" y="0"/>
                    <wp:positionH relativeFrom="column">
                      <wp:posOffset>1308100</wp:posOffset>
                    </wp:positionH>
                    <wp:positionV relativeFrom="paragraph">
                      <wp:posOffset>0</wp:posOffset>
                    </wp:positionV>
                    <wp:extent cx="4686300" cy="241300"/>
                    <wp:effectExtent b="0" l="0" r="0" t="0"/>
                    <wp:wrapNone/>
                    <wp:docPr id="2" name="image3.png"/>
                    <a:graphic>
                      <a:graphicData uri="http://schemas.openxmlformats.org/drawingml/2006/picture">
                        <pic:pic>
                          <pic:nvPicPr>
                            <pic:cNvPr id="0" name="image3.png"/>
                            <pic:cNvPicPr preferRelativeResize="0"/>
                          </pic:nvPicPr>
                          <pic:blipFill>
                            <a:blip r:embed="rId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686300" cy="24130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anchor>
                </w:drawing>
              </mc:Fallback>
            </mc:AlternateContent>
          </w:r>
        </w:p>
        <w:p w:rsidR="00000000" w:rsidDel="00000000" w:rsidP="00000000" w:rsidRDefault="00000000" w:rsidRPr="00000000" w14:paraId="000000C5">
          <w:pPr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Viking Stadion, Jåttåvågen, Stavanger</w:t>
            <w:tab/>
            <w:t xml:space="preserve">               </w:t>
          </w:r>
        </w:p>
        <w:p w:rsidR="00000000" w:rsidDel="00000000" w:rsidP="00000000" w:rsidRDefault="00000000" w:rsidRPr="00000000" w14:paraId="000000C6">
          <w:pPr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Stiftet 6. mars 1935</w:t>
          </w:r>
        </w:p>
        <w:p w:rsidR="00000000" w:rsidDel="00000000" w:rsidP="00000000" w:rsidRDefault="00000000" w:rsidRPr="00000000" w14:paraId="000000C7">
          <w:pPr>
            <w:shd w:fill="ffffff" w:val="clear"/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Postboks 3033, 4095 Stavanger</w:t>
          </w:r>
        </w:p>
        <w:p w:rsidR="00000000" w:rsidDel="00000000" w:rsidP="00000000" w:rsidRDefault="00000000" w:rsidRPr="00000000" w14:paraId="000000C8">
          <w:pPr>
            <w:ind w:left="2880" w:firstLine="0"/>
            <w:rPr/>
          </w:pPr>
          <w:r w:rsidDel="00000000" w:rsidR="00000000" w:rsidRPr="00000000">
            <w:rPr>
              <w:rtl w:val="0"/>
            </w:rPr>
            <w:t xml:space="preserve">styremedlemmer@rogsk.no                                             </w:t>
            <w:tab/>
            <w:t xml:space="preserve">www.rogsk.no</w:t>
          </w:r>
        </w:p>
        <w:p w:rsidR="00000000" w:rsidDel="00000000" w:rsidP="00000000" w:rsidRDefault="00000000" w:rsidRPr="00000000" w14:paraId="000000C9">
          <w:pPr>
            <w:rPr/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CA">
          <w:pPr>
            <w:jc w:val="center"/>
            <w:rPr/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CB">
          <w:pPr>
            <w:jc w:val="center"/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C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b-N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575afd7-7428-4d0b-a18c-f972d457efaf_Name">
    <vt:lpwstr>Anyone (not protected)</vt:lpwstr>
  </property>
  <property fmtid="{D5CDD505-2E9C-101B-9397-08002B2CF9AE}" pid="3" name="MSIP_Label_1e06e3bf-9b3a-4f75-a9f9-53a0a1ef8c4a_SetDate">
    <vt:lpwstr>2018-07-05T17:38:42.9162074Z</vt:lpwstr>
  </property>
  <property fmtid="{D5CDD505-2E9C-101B-9397-08002B2CF9AE}" pid="4" name="MSIP_Label_e575afd7-7428-4d0b-a18c-f972d457efaf_Enabled">
    <vt:lpwstr>True</vt:lpwstr>
  </property>
  <property fmtid="{D5CDD505-2E9C-101B-9397-08002B2CF9AE}" pid="5" name="MSIP_Label_1e06e3bf-9b3a-4f75-a9f9-53a0a1ef8c4a_Application">
    <vt:lpwstr>Microsoft Azure Information Protection</vt:lpwstr>
  </property>
  <property fmtid="{D5CDD505-2E9C-101B-9397-08002B2CF9AE}" pid="6" name="MSIP_Label_1e06e3bf-9b3a-4f75-a9f9-53a0a1ef8c4a_Extended_MSFT_Method">
    <vt:lpwstr>Automatic</vt:lpwstr>
  </property>
  <property fmtid="{D5CDD505-2E9C-101B-9397-08002B2CF9AE}" pid="7" name="MSIP_Label_1e06e3bf-9b3a-4f75-a9f9-53a0a1ef8c4a_Enabled">
    <vt:lpwstr>True</vt:lpwstr>
  </property>
  <property fmtid="{D5CDD505-2E9C-101B-9397-08002B2CF9AE}" pid="8" name="MSIP_Label_e575afd7-7428-4d0b-a18c-f972d457efaf_Parent">
    <vt:lpwstr>1e06e3bf-9b3a-4f75-a9f9-53a0a1ef8c4a</vt:lpwstr>
  </property>
  <property fmtid="{D5CDD505-2E9C-101B-9397-08002B2CF9AE}" pid="9" name="MSIP_Label_e575afd7-7428-4d0b-a18c-f972d457efaf_Extended_MSFT_Method">
    <vt:lpwstr>Automatic</vt:lpwstr>
  </property>
  <property fmtid="{D5CDD505-2E9C-101B-9397-08002B2CF9AE}" pid="10" name="MSIP_Label_1e06e3bf-9b3a-4f75-a9f9-53a0a1ef8c4a_SiteId">
    <vt:lpwstr>306bb27f-a230-403b-a436-2e5cd45b8ec0</vt:lpwstr>
  </property>
  <property fmtid="{D5CDD505-2E9C-101B-9397-08002B2CF9AE}" pid="11" name="MSIP_Label_e575afd7-7428-4d0b-a18c-f972d457efaf_SiteId">
    <vt:lpwstr>306bb27f-a230-403b-a436-2e5cd45b8ec0</vt:lpwstr>
  </property>
  <property fmtid="{D5CDD505-2E9C-101B-9397-08002B2CF9AE}" pid="12" name="MSIP_Label_e575afd7-7428-4d0b-a18c-f972d457efaf_SetDate">
    <vt:lpwstr>2018-07-05T17:38:42.9162074Z</vt:lpwstr>
  </property>
  <property fmtid="{D5CDD505-2E9C-101B-9397-08002B2CF9AE}" pid="13" name="MSIP_Label_e575afd7-7428-4d0b-a18c-f972d457efaf_Application">
    <vt:lpwstr>Microsoft Azure Information Protection</vt:lpwstr>
  </property>
  <property fmtid="{D5CDD505-2E9C-101B-9397-08002B2CF9AE}" pid="14" name="MSIP_Label_1e06e3bf-9b3a-4f75-a9f9-53a0a1ef8c4a_Owner">
    <vt:lpwstr>jorgen.gronfur@aibel.com</vt:lpwstr>
  </property>
  <property fmtid="{D5CDD505-2E9C-101B-9397-08002B2CF9AE}" pid="15" name="MSIP_Label_1e06e3bf-9b3a-4f75-a9f9-53a0a1ef8c4a_Name">
    <vt:lpwstr>Internal</vt:lpwstr>
  </property>
  <property fmtid="{D5CDD505-2E9C-101B-9397-08002B2CF9AE}" pid="16" name="MSIP_Label_e575afd7-7428-4d0b-a18c-f972d457efaf_Owner">
    <vt:lpwstr>jorgen.gronfur@aibel.com</vt:lpwstr>
  </property>
</Properties>
</file>